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8D" w:rsidRPr="00633B8D" w:rsidRDefault="00633B8D" w:rsidP="00633B8D">
      <w:pPr>
        <w:adjustRightInd w:val="0"/>
        <w:snapToGrid w:val="0"/>
        <w:jc w:val="center"/>
        <w:rPr>
          <w:rFonts w:ascii="方正舒体" w:eastAsia="方正舒体" w:hAnsi="微软雅黑"/>
          <w:b/>
          <w:color w:val="FF0000"/>
          <w:sz w:val="72"/>
          <w:szCs w:val="84"/>
        </w:rPr>
      </w:pPr>
      <w:r w:rsidRPr="00633B8D">
        <w:rPr>
          <w:rFonts w:ascii="方正舒体" w:eastAsia="方正舒体" w:hAnsi="微软雅黑" w:hint="eastAsia"/>
          <w:b/>
          <w:color w:val="FF0000"/>
          <w:sz w:val="72"/>
          <w:szCs w:val="84"/>
        </w:rPr>
        <w:t>中海达集团2016校园招聘</w:t>
      </w:r>
    </w:p>
    <w:p w:rsidR="00627081" w:rsidRDefault="00627081" w:rsidP="00633B8D">
      <w:pPr>
        <w:adjustRightInd w:val="0"/>
        <w:snapToGrid w:val="0"/>
        <w:jc w:val="right"/>
        <w:rPr>
          <w:rFonts w:ascii="方正舒体" w:eastAsia="方正舒体" w:hAnsi="微软雅黑" w:cs="宋体"/>
          <w:b/>
          <w:color w:val="FF0000"/>
          <w:kern w:val="0"/>
          <w:sz w:val="40"/>
          <w:szCs w:val="36"/>
          <w:lang w:val="zh-CN"/>
        </w:rPr>
      </w:pPr>
      <w:r w:rsidRPr="004073F2">
        <w:rPr>
          <w:rFonts w:ascii="Î¢ÈíÑÅºÚ Western" w:eastAsia="微软雅黑" w:hAnsi="Î¢ÈíÑÅºÚ Western"/>
          <w:color w:val="FF0000"/>
          <w:sz w:val="56"/>
          <w:szCs w:val="52"/>
        </w:rPr>
        <w:t xml:space="preserve">— </w:t>
      </w:r>
      <w:r w:rsidR="00633B8D">
        <w:rPr>
          <w:rFonts w:ascii="方正舒体" w:eastAsia="方正舒体" w:hAnsi="微软雅黑" w:cs="宋体" w:hint="eastAsia"/>
          <w:b/>
          <w:color w:val="FF0000"/>
          <w:kern w:val="0"/>
          <w:sz w:val="40"/>
          <w:szCs w:val="36"/>
          <w:lang w:val="zh-CN"/>
        </w:rPr>
        <w:t>我的</w:t>
      </w:r>
      <w:r w:rsidR="00633B8D">
        <w:rPr>
          <w:rFonts w:ascii="方正舒体" w:eastAsia="方正舒体" w:hAnsi="微软雅黑" w:cs="宋体"/>
          <w:b/>
          <w:color w:val="FF0000"/>
          <w:kern w:val="0"/>
          <w:sz w:val="40"/>
          <w:szCs w:val="36"/>
          <w:lang w:val="zh-CN"/>
        </w:rPr>
        <w:t>未来，达人邦</w:t>
      </w:r>
    </w:p>
    <w:p w:rsidR="00FC64CD" w:rsidRPr="00633B8D" w:rsidRDefault="00FC64CD" w:rsidP="00633B8D">
      <w:pPr>
        <w:adjustRightInd w:val="0"/>
        <w:snapToGrid w:val="0"/>
        <w:jc w:val="right"/>
        <w:rPr>
          <w:rFonts w:ascii="方正舒体" w:eastAsia="方正舒体" w:hAnsi="微软雅黑" w:cs="宋体"/>
          <w:color w:val="FF0000"/>
          <w:kern w:val="0"/>
          <w:sz w:val="36"/>
          <w:szCs w:val="32"/>
          <w:lang w:val="zh-CN"/>
        </w:rPr>
      </w:pPr>
    </w:p>
    <w:p w:rsidR="00FC64CD" w:rsidRPr="00FC64CD" w:rsidRDefault="00FC64CD" w:rsidP="00FC64CD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jc w:val="center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 w:rsidRPr="00FC64CD">
        <w:rPr>
          <w:rFonts w:ascii="微软雅黑" w:eastAsia="微软雅黑" w:hAnsi="微软雅黑" w:cs="宋体"/>
          <w:b/>
          <w:color w:val="FF0000"/>
          <w:kern w:val="0"/>
          <w:sz w:val="32"/>
          <w:szCs w:val="32"/>
          <w:lang w:val="zh-CN"/>
        </w:rPr>
        <w:t>时间</w:t>
      </w:r>
      <w:r w:rsidRPr="00FC64CD"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  <w:lang w:val="zh-CN"/>
        </w:rPr>
        <w:t>：10月23日 16:00</w:t>
      </w:r>
    </w:p>
    <w:p w:rsidR="00FC64CD" w:rsidRDefault="00FC64CD" w:rsidP="00FC64CD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jc w:val="center"/>
        <w:rPr>
          <w:rFonts w:ascii="微软雅黑" w:eastAsia="微软雅黑" w:hAnsi="微软雅黑" w:cs="宋体"/>
          <w:b/>
          <w:color w:val="FF0000"/>
          <w:kern w:val="0"/>
          <w:sz w:val="32"/>
          <w:szCs w:val="32"/>
          <w:lang w:val="zh-CN"/>
        </w:rPr>
      </w:pPr>
      <w:r w:rsidRPr="00FC64CD"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  <w:lang w:val="zh-CN"/>
        </w:rPr>
        <w:t>地点：</w:t>
      </w:r>
      <w:r w:rsidR="00B505F3"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  <w:lang w:val="zh-CN"/>
        </w:rPr>
        <w:t>教学楼5N</w:t>
      </w:r>
      <w:r w:rsidR="00B505F3">
        <w:rPr>
          <w:rFonts w:ascii="微软雅黑" w:eastAsia="微软雅黑" w:hAnsi="微软雅黑" w:cs="宋体"/>
          <w:b/>
          <w:color w:val="FF0000"/>
          <w:kern w:val="0"/>
          <w:sz w:val="32"/>
          <w:szCs w:val="32"/>
          <w:lang w:val="zh-CN"/>
        </w:rPr>
        <w:t>201</w:t>
      </w:r>
    </w:p>
    <w:p w:rsidR="00FC64CD" w:rsidRPr="00FC64CD" w:rsidRDefault="00FC64CD" w:rsidP="00FC64CD">
      <w:pPr>
        <w:tabs>
          <w:tab w:val="left" w:pos="720"/>
        </w:tabs>
        <w:autoSpaceDE w:val="0"/>
        <w:autoSpaceDN w:val="0"/>
        <w:adjustRightInd w:val="0"/>
        <w:spacing w:line="240" w:lineRule="exact"/>
        <w:ind w:right="17"/>
        <w:jc w:val="center"/>
        <w:rPr>
          <w:rFonts w:ascii="微软雅黑" w:eastAsia="微软雅黑" w:hAnsi="微软雅黑" w:cs="宋体"/>
          <w:b/>
          <w:color w:val="FF0000"/>
          <w:kern w:val="0"/>
          <w:sz w:val="32"/>
          <w:szCs w:val="32"/>
          <w:lang w:val="zh-CN"/>
        </w:rPr>
      </w:pPr>
    </w:p>
    <w:p w:rsidR="00627081" w:rsidRPr="00C76BEB" w:rsidRDefault="00627081" w:rsidP="0098059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一、集团简介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广州中海达卫星导航技术股份有限公司（以下简称“中海达”）成立于1999年，2011年2月15日在深圳创业板上市（股票代码：300177），是国内测绘地理信息装备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领域第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一家，也是迄今为止唯一一家上市企业。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当前，中海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达业务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类别涵盖GNSS产品、光电产品、GIS产品、三维激光、移动测量、海洋探测、无人机等装备制造；北斗高精度应用、农机自动导航、机械精密控制、室内定位等系统集成及解决方案；街景、2.5维、三维数据、管线探测、行业应用等数据及应用服务，产品及服务覆盖测绘地理信息全产业链。</w:t>
      </w:r>
    </w:p>
    <w:p w:rsidR="00EE3F81" w:rsidRPr="00846DDA" w:rsidRDefault="00751A0E" w:rsidP="00751A0E">
      <w:pPr>
        <w:adjustRightInd w:val="0"/>
        <w:snapToGrid w:val="0"/>
        <w:spacing w:line="360" w:lineRule="auto"/>
        <w:jc w:val="center"/>
        <w:rPr>
          <w:rFonts w:ascii="方正舒体" w:eastAsia="方正舒体" w:hAnsi="微软雅黑"/>
          <w:b/>
          <w:color w:val="FF0000"/>
          <w:sz w:val="48"/>
          <w:szCs w:val="48"/>
        </w:rPr>
      </w:pPr>
      <w:r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加入</w:t>
      </w:r>
      <w:r w:rsidR="008634B1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“</w:t>
      </w:r>
      <w:r>
        <w:rPr>
          <w:rStyle w:val="apple-style-span"/>
          <w:rFonts w:ascii="方正舒体" w:eastAsia="方正舒体" w:hAnsi="微软雅黑"/>
          <w:b/>
          <w:color w:val="FF0000"/>
          <w:sz w:val="48"/>
          <w:szCs w:val="48"/>
        </w:rPr>
        <w:t>中海达</w:t>
      </w:r>
      <w:r w:rsidR="008634B1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”</w:t>
      </w:r>
      <w:r>
        <w:rPr>
          <w:rStyle w:val="apple-style-span"/>
          <w:rFonts w:ascii="方正舒体" w:eastAsia="方正舒体" w:hAnsi="微软雅黑"/>
          <w:b/>
          <w:color w:val="FF0000"/>
          <w:sz w:val="48"/>
          <w:szCs w:val="48"/>
        </w:rPr>
        <w:t>，</w:t>
      </w:r>
      <w:r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成就“达人邦”</w:t>
      </w:r>
      <w:r w:rsidR="00627081" w:rsidRPr="009A45FE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！</w:t>
      </w:r>
    </w:p>
    <w:p w:rsidR="009A134A" w:rsidRPr="00C76BEB" w:rsidRDefault="009A134A" w:rsidP="009A134A">
      <w:pPr>
        <w:spacing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二、</w:t>
      </w: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招聘流程</w:t>
      </w: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：</w:t>
      </w:r>
    </w:p>
    <w:p w:rsidR="009A134A" w:rsidRDefault="009A134A" w:rsidP="009A134A">
      <w:pPr>
        <w:pStyle w:val="a5"/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网申</w:t>
      </w:r>
      <w:r>
        <w:rPr>
          <w:rFonts w:ascii="微软雅黑" w:eastAsia="微软雅黑" w:hAnsi="微软雅黑"/>
        </w:rPr>
        <w:t>（</w:t>
      </w:r>
      <w:r>
        <w:rPr>
          <w:rFonts w:ascii="微软雅黑" w:eastAsia="微软雅黑" w:hAnsi="微软雅黑" w:hint="eastAsia"/>
        </w:rPr>
        <w:t>投递</w:t>
      </w:r>
      <w:r>
        <w:rPr>
          <w:rFonts w:ascii="微软雅黑" w:eastAsia="微软雅黑" w:hAnsi="微软雅黑"/>
        </w:rPr>
        <w:t>简历）</w:t>
      </w:r>
      <w:r>
        <w:rPr>
          <w:rFonts w:ascii="微软雅黑" w:eastAsia="微软雅黑" w:hAnsi="微软雅黑" w:hint="eastAsia"/>
        </w:rPr>
        <w:t>→宣讲会</w:t>
      </w:r>
      <w:r>
        <w:rPr>
          <w:rFonts w:ascii="微软雅黑" w:eastAsia="微软雅黑" w:hAnsi="微软雅黑"/>
        </w:rPr>
        <w:t>→</w:t>
      </w:r>
      <w:r>
        <w:rPr>
          <w:rFonts w:ascii="微软雅黑" w:eastAsia="微软雅黑" w:hAnsi="微软雅黑" w:hint="eastAsia"/>
        </w:rPr>
        <w:t>初试</w:t>
      </w:r>
      <w:r>
        <w:rPr>
          <w:rFonts w:ascii="微软雅黑" w:eastAsia="微软雅黑" w:hAnsi="微软雅黑"/>
        </w:rPr>
        <w:t>→</w:t>
      </w:r>
      <w:r>
        <w:rPr>
          <w:rFonts w:ascii="微软雅黑" w:eastAsia="微软雅黑" w:hAnsi="微软雅黑" w:hint="eastAsia"/>
        </w:rPr>
        <w:t>复试→签约</w:t>
      </w:r>
    </w:p>
    <w:p w:rsidR="00C76BEB" w:rsidRPr="00C76BEB" w:rsidRDefault="009A134A" w:rsidP="00FF1A4C">
      <w:pPr>
        <w:spacing w:beforeLines="50" w:before="156"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三</w:t>
      </w:r>
      <w:r w:rsidR="00627081"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 w:rsidR="00C3776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简历投递</w:t>
      </w:r>
      <w:r w:rsidR="00C76BEB"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：</w:t>
      </w:r>
    </w:p>
    <w:p w:rsidR="0069353B" w:rsidRDefault="00751A0E" w:rsidP="004073F2">
      <w:pPr>
        <w:pStyle w:val="a5"/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请童鞋们</w:t>
      </w:r>
      <w:r w:rsidR="0069353B">
        <w:rPr>
          <w:rFonts w:ascii="微软雅黑" w:eastAsia="微软雅黑" w:hAnsi="微软雅黑" w:hint="eastAsia"/>
        </w:rPr>
        <w:t>通过</w:t>
      </w:r>
      <w:r w:rsidR="008D0700">
        <w:rPr>
          <w:rFonts w:ascii="微软雅黑" w:eastAsia="微软雅黑" w:hAnsi="微软雅黑" w:hint="eastAsia"/>
        </w:rPr>
        <w:t>唯一</w:t>
      </w:r>
      <w:r w:rsidR="008D0700">
        <w:rPr>
          <w:rFonts w:ascii="微软雅黑" w:eastAsia="微软雅黑" w:hAnsi="微软雅黑"/>
        </w:rPr>
        <w:t>端口</w:t>
      </w:r>
      <w:r w:rsidR="004073F2">
        <w:rPr>
          <w:rFonts w:ascii="微软雅黑" w:eastAsia="微软雅黑" w:hAnsi="微软雅黑" w:hint="eastAsia"/>
        </w:rPr>
        <w:t>“</w:t>
      </w:r>
      <w:r w:rsidR="0069353B">
        <w:rPr>
          <w:rFonts w:ascii="微软雅黑" w:eastAsia="微软雅黑" w:hAnsi="微软雅黑" w:hint="eastAsia"/>
        </w:rPr>
        <w:t>中海达网申系统</w:t>
      </w:r>
      <w:r w:rsidR="004073F2">
        <w:rPr>
          <w:rFonts w:ascii="微软雅黑" w:eastAsia="微软雅黑" w:hAnsi="微软雅黑" w:hint="eastAsia"/>
        </w:rPr>
        <w:t>”</w:t>
      </w:r>
      <w:r w:rsidR="009A365D">
        <w:rPr>
          <w:rFonts w:ascii="微软雅黑" w:eastAsia="微软雅黑" w:hAnsi="微软雅黑" w:hint="eastAsia"/>
        </w:rPr>
        <w:t>投递简历</w:t>
      </w:r>
      <w:r w:rsidR="004073F2">
        <w:rPr>
          <w:rFonts w:ascii="微软雅黑" w:eastAsia="微软雅黑" w:hAnsi="微软雅黑" w:hint="eastAsia"/>
        </w:rPr>
        <w:t>：</w:t>
      </w:r>
    </w:p>
    <w:p w:rsidR="000A1934" w:rsidRPr="000A1934" w:rsidRDefault="000A1934" w:rsidP="004073F2">
      <w:pPr>
        <w:pStyle w:val="a5"/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方式</w:t>
      </w:r>
      <w:proofErr w:type="gramStart"/>
      <w:r>
        <w:rPr>
          <w:rFonts w:ascii="微软雅黑" w:eastAsia="微软雅黑" w:hAnsi="微软雅黑"/>
        </w:rPr>
        <w:t>一</w:t>
      </w:r>
      <w:proofErr w:type="gramEnd"/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直接登录</w:t>
      </w:r>
      <w:r w:rsidR="002506E3">
        <w:rPr>
          <w:rFonts w:ascii="微软雅黑" w:eastAsia="微软雅黑" w:hAnsi="微软雅黑"/>
        </w:rPr>
        <w:t>zhdgps.hirede.com</w:t>
      </w:r>
    </w:p>
    <w:p w:rsidR="000A1934" w:rsidRDefault="000A1934" w:rsidP="004073F2">
      <w:pPr>
        <w:pStyle w:val="a5"/>
        <w:spacing w:line="360" w:lineRule="auto"/>
        <w:ind w:firstLineChars="200" w:firstLine="480"/>
        <w:rPr>
          <w:rFonts w:ascii="微软雅黑" w:eastAsia="微软雅黑" w:hAnsi="微软雅黑"/>
        </w:rPr>
      </w:pPr>
      <w:r w:rsidRPr="000A1934">
        <w:rPr>
          <w:rFonts w:ascii="微软雅黑" w:eastAsia="微软雅黑" w:hAnsi="微软雅黑" w:hint="eastAsia"/>
        </w:rPr>
        <w:t>方式</w:t>
      </w:r>
      <w:r w:rsidR="0076069C">
        <w:rPr>
          <w:rFonts w:ascii="微软雅黑" w:eastAsia="微软雅黑" w:hAnsi="微软雅黑" w:hint="eastAsia"/>
        </w:rPr>
        <w:t>二</w:t>
      </w:r>
      <w:r w:rsidRPr="000A1934"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微信关注公众号</w:t>
      </w:r>
      <w:r>
        <w:rPr>
          <w:rFonts w:ascii="微软雅黑" w:eastAsia="微软雅黑" w:hAnsi="微软雅黑"/>
        </w:rPr>
        <w:t>“</w:t>
      </w:r>
      <w:r w:rsidRPr="000A1934">
        <w:rPr>
          <w:rFonts w:ascii="微软雅黑" w:eastAsia="微软雅黑" w:hAnsi="微软雅黑" w:hint="eastAsia"/>
        </w:rPr>
        <w:t>中海达</w:t>
      </w:r>
      <w:r w:rsidR="00224578">
        <w:rPr>
          <w:rFonts w:ascii="微软雅黑" w:eastAsia="微软雅黑" w:hAnsi="微软雅黑" w:hint="eastAsia"/>
        </w:rPr>
        <w:t>讯</w:t>
      </w:r>
      <w:r w:rsidRPr="000A1934"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，</w:t>
      </w:r>
      <w:r w:rsidRPr="000A1934">
        <w:rPr>
          <w:rFonts w:ascii="微软雅黑" w:eastAsia="微软雅黑" w:hAnsi="微软雅黑"/>
        </w:rPr>
        <w:t>获取入口</w:t>
      </w:r>
    </w:p>
    <w:p w:rsidR="004073F2" w:rsidRDefault="00FA30BA" w:rsidP="00D26C84">
      <w:pPr>
        <w:pStyle w:val="a5"/>
        <w:spacing w:line="360" w:lineRule="auto"/>
        <w:ind w:firstLineChars="200" w:firstLine="480"/>
        <w:jc w:val="center"/>
        <w:rPr>
          <w:rFonts w:ascii="微软雅黑" w:eastAsia="微软雅黑" w:hAnsi="微软雅黑"/>
        </w:rPr>
      </w:pPr>
      <w:r w:rsidRPr="00FA30BA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1724660" cy="1724660"/>
            <wp:effectExtent l="0" t="0" r="0" b="0"/>
            <wp:docPr id="2" name="图片 2" descr="F:\2015校园招聘2016\中海达讯 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校园招聘2016\中海达讯 二维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A88" w:rsidRDefault="00C3776B" w:rsidP="00D74A88">
      <w:pPr>
        <w:adjustRightInd w:val="0"/>
        <w:snapToGrid w:val="0"/>
        <w:spacing w:before="150" w:after="150"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四</w:t>
      </w:r>
      <w:r w:rsidR="00E526F1" w:rsidRPr="00E526F1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 w:rsidR="009A134A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需求</w:t>
      </w:r>
      <w:r w:rsidR="009A134A"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  <w:t>专业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1696"/>
      </w:tblGrid>
      <w:tr w:rsidR="00F14F01" w:rsidRPr="000C7CDA" w:rsidTr="00F14F01">
        <w:trPr>
          <w:trHeight w:val="456"/>
          <w:jc w:val="center"/>
        </w:trPr>
        <w:tc>
          <w:tcPr>
            <w:tcW w:w="1980" w:type="dxa"/>
            <w:shd w:val="clear" w:color="auto" w:fill="FDE9D9"/>
            <w:vAlign w:val="center"/>
            <w:hideMark/>
          </w:tcPr>
          <w:p w:rsidR="00F14F01" w:rsidRPr="005E32D2" w:rsidRDefault="00F14F01" w:rsidP="00497D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E32D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4"/>
              </w:rPr>
              <w:t>需求岗位</w:t>
            </w:r>
          </w:p>
        </w:tc>
        <w:tc>
          <w:tcPr>
            <w:tcW w:w="6095" w:type="dxa"/>
            <w:shd w:val="clear" w:color="auto" w:fill="FDE9D9"/>
            <w:vAlign w:val="center"/>
            <w:hideMark/>
          </w:tcPr>
          <w:p w:rsidR="00F14F01" w:rsidRPr="005E32D2" w:rsidRDefault="00F14F01" w:rsidP="00497DC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4"/>
              </w:rPr>
              <w:t>专业</w:t>
            </w:r>
          </w:p>
        </w:tc>
        <w:tc>
          <w:tcPr>
            <w:tcW w:w="1696" w:type="dxa"/>
            <w:shd w:val="clear" w:color="auto" w:fill="FDE9D9"/>
          </w:tcPr>
          <w:p w:rsidR="00F14F01" w:rsidRDefault="00F14F01" w:rsidP="00497DC1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4"/>
              </w:rPr>
              <w:t>学历</w:t>
            </w:r>
          </w:p>
        </w:tc>
      </w:tr>
      <w:tr w:rsidR="00F14F01" w:rsidRPr="000C7CDA" w:rsidTr="00F14F01">
        <w:trPr>
          <w:trHeight w:val="1670"/>
          <w:jc w:val="center"/>
        </w:trPr>
        <w:tc>
          <w:tcPr>
            <w:tcW w:w="1980" w:type="dxa"/>
            <w:vAlign w:val="center"/>
          </w:tcPr>
          <w:p w:rsidR="00F14F01" w:rsidRPr="005E32D2" w:rsidRDefault="00F14F01" w:rsidP="005E32D2">
            <w:pPr>
              <w:widowControl/>
              <w:spacing w:line="276" w:lineRule="auto"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5E32D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算法类</w:t>
            </w:r>
          </w:p>
          <w:p w:rsidR="00F14F01" w:rsidRPr="005E32D2" w:rsidRDefault="00F14F01" w:rsidP="005E32D2">
            <w:pPr>
              <w:widowControl/>
              <w:spacing w:line="276" w:lineRule="auto"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5E32D2"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软硬件研发类</w:t>
            </w:r>
          </w:p>
          <w:p w:rsidR="00F14F01" w:rsidRPr="005E32D2" w:rsidRDefault="00F14F01" w:rsidP="005E32D2">
            <w:pPr>
              <w:widowControl/>
              <w:spacing w:line="276" w:lineRule="auto"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5E32D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技术类</w:t>
            </w:r>
          </w:p>
          <w:p w:rsidR="00F14F01" w:rsidRPr="005E32D2" w:rsidRDefault="00F14F01" w:rsidP="005E32D2">
            <w:pPr>
              <w:widowControl/>
              <w:spacing w:line="276" w:lineRule="auto"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5E32D2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市场类</w:t>
            </w:r>
          </w:p>
        </w:tc>
        <w:tc>
          <w:tcPr>
            <w:tcW w:w="6095" w:type="dxa"/>
            <w:vAlign w:val="center"/>
          </w:tcPr>
          <w:p w:rsidR="00F14F01" w:rsidRDefault="00F14F01" w:rsidP="00F14F01">
            <w:pPr>
              <w:widowControl/>
              <w:spacing w:line="276" w:lineRule="auto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F14F01">
              <w:rPr>
                <w:rFonts w:ascii="新宋体" w:eastAsia="新宋体" w:hAnsi="新宋体" w:cs="宋体" w:hint="eastAsia"/>
                <w:b/>
                <w:color w:val="000000"/>
                <w:kern w:val="0"/>
                <w:sz w:val="24"/>
                <w:szCs w:val="24"/>
              </w:rPr>
              <w:t>机械与电子工程学院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：农业机械化及其自动化、自动化、机械电子工程、车辆工程</w:t>
            </w:r>
          </w:p>
          <w:p w:rsidR="00F14F01" w:rsidRDefault="00F14F01" w:rsidP="00F14F01">
            <w:pPr>
              <w:widowControl/>
              <w:spacing w:line="276" w:lineRule="auto"/>
              <w:jc w:val="left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F14F01">
              <w:rPr>
                <w:rFonts w:ascii="新宋体" w:eastAsia="新宋体" w:hAnsi="新宋体" w:cs="宋体"/>
                <w:b/>
                <w:color w:val="000000"/>
                <w:kern w:val="0"/>
                <w:sz w:val="24"/>
                <w:szCs w:val="24"/>
              </w:rPr>
              <w:t>资源与环境学院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环境工程</w:t>
            </w:r>
          </w:p>
          <w:p w:rsidR="00F14F01" w:rsidRDefault="00F14F01" w:rsidP="00F14F01">
            <w:pPr>
              <w:widowControl/>
              <w:spacing w:line="276" w:lineRule="auto"/>
              <w:jc w:val="left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F14F01">
              <w:rPr>
                <w:rFonts w:ascii="新宋体" w:eastAsia="新宋体" w:hAnsi="新宋体" w:cs="宋体"/>
                <w:b/>
                <w:color w:val="000000"/>
                <w:kern w:val="0"/>
                <w:sz w:val="24"/>
                <w:szCs w:val="24"/>
              </w:rPr>
              <w:t>信息科学与工程学院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计算机科学与技术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测绘工程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遥感科学与技术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空间信息与数字技术</w:t>
            </w:r>
          </w:p>
          <w:p w:rsidR="00F14F01" w:rsidRPr="00F14F01" w:rsidRDefault="00F14F01" w:rsidP="00F14F01">
            <w:pPr>
              <w:widowControl/>
              <w:spacing w:line="276" w:lineRule="auto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F14F01">
              <w:rPr>
                <w:rFonts w:ascii="新宋体" w:eastAsia="新宋体" w:hAnsi="新宋体" w:cs="宋体" w:hint="eastAsia"/>
                <w:b/>
                <w:color w:val="000000"/>
                <w:kern w:val="0"/>
                <w:sz w:val="24"/>
                <w:szCs w:val="24"/>
              </w:rPr>
              <w:t>水利土木工程学院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：土木工程、道路桥梁与渡河工程</w:t>
            </w:r>
          </w:p>
        </w:tc>
        <w:tc>
          <w:tcPr>
            <w:tcW w:w="1696" w:type="dxa"/>
            <w:vAlign w:val="center"/>
          </w:tcPr>
          <w:p w:rsidR="00F14F01" w:rsidRPr="00F14F01" w:rsidRDefault="00F14F01" w:rsidP="00F14F01">
            <w:pPr>
              <w:widowControl/>
              <w:spacing w:line="276" w:lineRule="auto"/>
              <w:jc w:val="center"/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</w:pPr>
            <w:r w:rsidRPr="00F14F01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本科及硕士</w:t>
            </w:r>
          </w:p>
        </w:tc>
      </w:tr>
    </w:tbl>
    <w:p w:rsidR="00C41CBB" w:rsidRPr="00CE49E7" w:rsidRDefault="00C41CBB" w:rsidP="00CE49E7">
      <w:pPr>
        <w:adjustRightInd w:val="0"/>
        <w:snapToGrid w:val="0"/>
        <w:spacing w:before="150" w:after="150"/>
        <w:rPr>
          <w:rFonts w:ascii="微软雅黑" w:eastAsia="微软雅黑" w:hAnsi="微软雅黑"/>
          <w:sz w:val="15"/>
          <w:szCs w:val="15"/>
        </w:rPr>
      </w:pPr>
    </w:p>
    <w:p w:rsidR="00B505F3" w:rsidRPr="008A716A" w:rsidRDefault="00B505F3" w:rsidP="00B505F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 w:rsidRPr="008A716A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五、</w:t>
      </w: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招聘职位</w:t>
      </w:r>
    </w:p>
    <w:tbl>
      <w:tblPr>
        <w:tblW w:w="7939" w:type="dxa"/>
        <w:jc w:val="center"/>
        <w:tblLook w:val="04A0" w:firstRow="1" w:lastRow="0" w:firstColumn="1" w:lastColumn="0" w:noHBand="0" w:noVBand="1"/>
      </w:tblPr>
      <w:tblGrid>
        <w:gridCol w:w="851"/>
        <w:gridCol w:w="709"/>
        <w:gridCol w:w="1559"/>
        <w:gridCol w:w="851"/>
        <w:gridCol w:w="2410"/>
        <w:gridCol w:w="1559"/>
      </w:tblGrid>
      <w:tr w:rsidR="00B505F3" w:rsidRPr="00D74A88" w:rsidTr="00B505F3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5F3" w:rsidRPr="00D74A88" w:rsidRDefault="00B505F3" w:rsidP="002E58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5F3" w:rsidRPr="00D74A88" w:rsidRDefault="00B505F3" w:rsidP="002E58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5F3" w:rsidRPr="00D74A88" w:rsidRDefault="00B505F3" w:rsidP="002E58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5F3" w:rsidRPr="00D74A88" w:rsidRDefault="00B505F3" w:rsidP="002E58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5F3" w:rsidRPr="00D74A88" w:rsidRDefault="00B505F3" w:rsidP="002E58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505F3" w:rsidRPr="00D74A88" w:rsidRDefault="00B505F3" w:rsidP="002E58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工作方向</w:t>
            </w:r>
          </w:p>
        </w:tc>
      </w:tr>
      <w:tr w:rsidR="00B505F3" w:rsidRPr="00D74A88" w:rsidTr="00B505F3">
        <w:trPr>
          <w:trHeight w:val="443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F14F01" w:rsidP="00F14F0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研发类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算法工程师</w:t>
            </w:r>
          </w:p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（机械控制）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土方、岩土工程算法模型研究</w:t>
            </w:r>
          </w:p>
        </w:tc>
      </w:tr>
      <w:tr w:rsidR="00B505F3" w:rsidRPr="00D74A88" w:rsidTr="00B505F3">
        <w:trPr>
          <w:trHeight w:val="54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98059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算法工程师</w:t>
            </w:r>
          </w:p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无线定位)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3D12D1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无线定位</w:t>
            </w:r>
          </w:p>
        </w:tc>
      </w:tr>
      <w:tr w:rsidR="00B505F3" w:rsidRPr="00D74A88" w:rsidTr="00B505F3">
        <w:trPr>
          <w:trHeight w:val="54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3D12D1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射频工程师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3D12D1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482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Android工程师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Android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软件开发</w:t>
            </w:r>
          </w:p>
        </w:tc>
      </w:tr>
      <w:tr w:rsidR="00B505F3" w:rsidRPr="00D74A88" w:rsidTr="00B505F3">
        <w:trPr>
          <w:trHeight w:val="4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JAVA工程师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JAVA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软件开发</w:t>
            </w:r>
          </w:p>
        </w:tc>
      </w:tr>
      <w:tr w:rsidR="00B505F3" w:rsidRPr="00D74A88" w:rsidTr="00B505F3">
        <w:trPr>
          <w:trHeight w:val="202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研发支持工程师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54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3D12D1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嵌入式硬件工程师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广州、北京、武汉、南京、苏州、郑州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54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39E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机械自动化工程师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30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嵌入式软件</w:t>
            </w:r>
          </w:p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6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.net工程师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广州、北京、武汉、杭州、南京、郑州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.net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软件开发</w:t>
            </w:r>
          </w:p>
        </w:tc>
      </w:tr>
      <w:tr w:rsidR="00B505F3" w:rsidRPr="00D74A88" w:rsidTr="00B505F3">
        <w:trPr>
          <w:trHeight w:val="5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C++工程师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++软件开发</w:t>
            </w:r>
          </w:p>
        </w:tc>
      </w:tr>
      <w:tr w:rsidR="00B505F3" w:rsidRPr="00D74A88" w:rsidTr="00B505F3">
        <w:trPr>
          <w:trHeight w:val="48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702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仪器整机系统结构或模块结构的设计</w:t>
            </w:r>
          </w:p>
        </w:tc>
      </w:tr>
      <w:tr w:rsidR="00B505F3" w:rsidRPr="00D74A88" w:rsidTr="00B505F3">
        <w:trPr>
          <w:trHeight w:val="903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硬件测试工程师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广州、武汉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55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505F3" w:rsidRPr="00D74A88" w:rsidTr="00B505F3">
        <w:trPr>
          <w:trHeight w:val="55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广州、武汉、郑州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产品组装，安装，配套清单编写</w:t>
            </w:r>
          </w:p>
        </w:tc>
      </w:tr>
      <w:tr w:rsidR="00B505F3" w:rsidRPr="00D74A88" w:rsidTr="00B505F3">
        <w:trPr>
          <w:trHeight w:val="869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广州、北京、南京、成都、武汉、昆明、哈尔滨、沈阳、西安、乌鲁木齐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测绘产品、海洋测绘产品、油气产品或农机导航产品的技术服务</w:t>
            </w:r>
          </w:p>
        </w:tc>
      </w:tr>
      <w:tr w:rsidR="00B505F3" w:rsidRPr="00D74A88" w:rsidTr="00B505F3">
        <w:trPr>
          <w:trHeight w:val="155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市场类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F36C15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销售工程师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北京、成都、福州、广州、哈尔滨、呼和浩特、济南、昆明、兰州、南昌、南京、南宁、合肥、海口、沈阳、石家庄、太原、天津、乌鲁木齐、武汉、西安、长春、郑州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F3" w:rsidRPr="00D74A88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测绘产品、农机导航产品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海洋测绘产品、油气产品的市场拓展</w:t>
            </w:r>
          </w:p>
        </w:tc>
      </w:tr>
      <w:tr w:rsidR="00B505F3" w:rsidRPr="00D12104" w:rsidTr="00B505F3">
        <w:trPr>
          <w:trHeight w:val="564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505F3" w:rsidRPr="00D12104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505F3" w:rsidRPr="00D12104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505F3" w:rsidRPr="00D12104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505F3" w:rsidRPr="00D12104" w:rsidRDefault="00B505F3" w:rsidP="00B50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505F3" w:rsidRDefault="00B505F3" w:rsidP="0098059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</w:p>
    <w:p w:rsidR="00627081" w:rsidRPr="008A716A" w:rsidRDefault="00E55CB9" w:rsidP="0098059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六</w:t>
      </w:r>
      <w:r w:rsidR="00627081" w:rsidRPr="008A716A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 w:rsidR="00C3776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联系我们</w:t>
      </w:r>
    </w:p>
    <w:p w:rsidR="00627081" w:rsidRDefault="00C3776B" w:rsidP="00AB4E9D">
      <w:pPr>
        <w:pStyle w:val="a5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集团总部</w:t>
      </w:r>
      <w:r>
        <w:rPr>
          <w:rFonts w:ascii="微软雅黑" w:eastAsia="微软雅黑" w:hAnsi="微软雅黑"/>
        </w:rPr>
        <w:t>：</w:t>
      </w:r>
      <w:r w:rsidRPr="00C3776B">
        <w:rPr>
          <w:rFonts w:ascii="微软雅黑" w:eastAsia="微软雅黑" w:hAnsi="微软雅黑" w:hint="eastAsia"/>
        </w:rPr>
        <w:t>广州市</w:t>
      </w:r>
      <w:proofErr w:type="gramStart"/>
      <w:r w:rsidRPr="00C3776B">
        <w:rPr>
          <w:rFonts w:ascii="微软雅黑" w:eastAsia="微软雅黑" w:hAnsi="微软雅黑" w:hint="eastAsia"/>
        </w:rPr>
        <w:t>番禺区番禺</w:t>
      </w:r>
      <w:proofErr w:type="gramEnd"/>
      <w:r w:rsidRPr="00C3776B">
        <w:rPr>
          <w:rFonts w:ascii="微软雅黑" w:eastAsia="微软雅黑" w:hAnsi="微软雅黑" w:hint="eastAsia"/>
        </w:rPr>
        <w:t>大道北555号天安节能科技园天安总部中心13号楼</w:t>
      </w:r>
    </w:p>
    <w:p w:rsidR="007B4DF3" w:rsidRDefault="007B4DF3" w:rsidP="00AB4E9D">
      <w:pPr>
        <w:pStyle w:val="a5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联系电话</w:t>
      </w:r>
      <w:r>
        <w:rPr>
          <w:rFonts w:ascii="微软雅黑" w:eastAsia="微软雅黑" w:hAnsi="微软雅黑"/>
        </w:rPr>
        <w:t>：</w:t>
      </w:r>
      <w:r w:rsidRPr="007B4DF3">
        <w:rPr>
          <w:rFonts w:ascii="微软雅黑" w:eastAsia="微软雅黑" w:hAnsi="微软雅黑"/>
        </w:rPr>
        <w:t>020-2288</w:t>
      </w:r>
      <w:r w:rsidR="002506E3" w:rsidRPr="002506E3">
        <w:rPr>
          <w:rFonts w:ascii="微软雅黑" w:eastAsia="微软雅黑" w:hAnsi="微软雅黑" w:hint="eastAsia"/>
        </w:rPr>
        <w:t>3974</w:t>
      </w:r>
      <w:r>
        <w:rPr>
          <w:rFonts w:ascii="微软雅黑" w:eastAsia="微软雅黑" w:hAnsi="微软雅黑" w:hint="eastAsia"/>
        </w:rPr>
        <w:t>，</w:t>
      </w:r>
      <w:r w:rsidR="002506E3">
        <w:rPr>
          <w:rFonts w:ascii="微软雅黑" w:eastAsia="微软雅黑" w:hAnsi="微软雅黑" w:hint="eastAsia"/>
        </w:rPr>
        <w:t>22883913，22883938，</w:t>
      </w:r>
      <w:r w:rsidRPr="007B4DF3">
        <w:rPr>
          <w:rFonts w:ascii="微软雅黑" w:eastAsia="微软雅黑" w:hAnsi="微软雅黑"/>
        </w:rPr>
        <w:t>2288</w:t>
      </w:r>
      <w:r w:rsidR="00D10498">
        <w:rPr>
          <w:rFonts w:ascii="微软雅黑" w:eastAsia="微软雅黑" w:hAnsi="微软雅黑"/>
        </w:rPr>
        <w:t>5161</w:t>
      </w:r>
    </w:p>
    <w:p w:rsidR="007B4DF3" w:rsidRDefault="007B4DF3" w:rsidP="00AB4E9D">
      <w:pPr>
        <w:pStyle w:val="a5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E-mail：</w:t>
      </w:r>
      <w:hyperlink r:id="rId9" w:history="1">
        <w:r w:rsidRPr="00DB5F0D">
          <w:rPr>
            <w:rStyle w:val="a7"/>
            <w:rFonts w:ascii="微软雅黑" w:eastAsia="微软雅黑" w:hAnsi="微软雅黑" w:cs="宋体"/>
          </w:rPr>
          <w:t>zhaopin@hi-target.com.cn</w:t>
        </w:r>
      </w:hyperlink>
      <w:r>
        <w:rPr>
          <w:rFonts w:ascii="微软雅黑" w:eastAsia="微软雅黑" w:hAnsi="微软雅黑"/>
        </w:rPr>
        <w:t>（</w:t>
      </w:r>
      <w:r>
        <w:rPr>
          <w:rFonts w:ascii="微软雅黑" w:eastAsia="微软雅黑" w:hAnsi="微软雅黑" w:hint="eastAsia"/>
        </w:rPr>
        <w:t>仅供咨询</w:t>
      </w:r>
      <w:r>
        <w:rPr>
          <w:rFonts w:ascii="微软雅黑" w:eastAsia="微软雅黑" w:hAnsi="微软雅黑"/>
        </w:rPr>
        <w:t>，不接受简历投递）</w:t>
      </w:r>
    </w:p>
    <w:p w:rsidR="007B4DF3" w:rsidRDefault="007B4DF3" w:rsidP="00AB4E9D">
      <w:pPr>
        <w:pStyle w:val="a5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网址</w:t>
      </w:r>
      <w:r>
        <w:rPr>
          <w:rFonts w:ascii="微软雅黑" w:eastAsia="微软雅黑" w:hAnsi="微软雅黑"/>
        </w:rPr>
        <w:t>：</w:t>
      </w:r>
      <w:r w:rsidR="00F00172">
        <w:rPr>
          <w:rFonts w:ascii="微软雅黑" w:eastAsia="微软雅黑" w:hAnsi="微软雅黑"/>
        </w:rPr>
        <w:t xml:space="preserve"> </w:t>
      </w:r>
      <w:hyperlink r:id="rId10" w:history="1">
        <w:r w:rsidR="00D26C84" w:rsidRPr="00D26C84">
          <w:rPr>
            <w:rStyle w:val="a7"/>
            <w:rFonts w:ascii="微软雅黑" w:eastAsia="微软雅黑" w:hAnsi="微软雅黑" w:cs="宋体"/>
          </w:rPr>
          <w:t>http://www.zhdgps.com/</w:t>
        </w:r>
      </w:hyperlink>
    </w:p>
    <w:sectPr w:rsidR="007B4DF3" w:rsidSect="00D74A88">
      <w:headerReference w:type="default" r:id="rId11"/>
      <w:pgSz w:w="11906" w:h="16838"/>
      <w:pgMar w:top="1021" w:right="849" w:bottom="102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08" w:rsidRDefault="007E2A08" w:rsidP="003B43E4">
      <w:r>
        <w:separator/>
      </w:r>
    </w:p>
  </w:endnote>
  <w:endnote w:type="continuationSeparator" w:id="0">
    <w:p w:rsidR="007E2A08" w:rsidRDefault="007E2A08" w:rsidP="003B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08" w:rsidRDefault="007E2A08" w:rsidP="003B43E4">
      <w:r>
        <w:separator/>
      </w:r>
    </w:p>
  </w:footnote>
  <w:footnote w:type="continuationSeparator" w:id="0">
    <w:p w:rsidR="007E2A08" w:rsidRDefault="007E2A08" w:rsidP="003B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43" w:rsidRDefault="00143243" w:rsidP="0014324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0316"/>
    <w:multiLevelType w:val="hybridMultilevel"/>
    <w:tmpl w:val="2DEC3662"/>
    <w:lvl w:ilvl="0" w:tplc="A4920964">
      <w:start w:val="1"/>
      <w:numFmt w:val="japaneseCounting"/>
      <w:lvlText w:val="（%1）"/>
      <w:lvlJc w:val="left"/>
      <w:pPr>
        <w:ind w:left="99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  <w:rPr>
        <w:rFonts w:cs="Times New Roman"/>
      </w:rPr>
    </w:lvl>
  </w:abstractNum>
  <w:abstractNum w:abstractNumId="1">
    <w:nsid w:val="154248B1"/>
    <w:multiLevelType w:val="hybridMultilevel"/>
    <w:tmpl w:val="945E68DE"/>
    <w:lvl w:ilvl="0" w:tplc="7AEC196C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176E1D33"/>
    <w:multiLevelType w:val="hybridMultilevel"/>
    <w:tmpl w:val="0C1CF3C2"/>
    <w:lvl w:ilvl="0" w:tplc="E6D62BD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EA549DA"/>
    <w:multiLevelType w:val="hybridMultilevel"/>
    <w:tmpl w:val="BE4CF690"/>
    <w:lvl w:ilvl="0" w:tplc="8E3E6BE6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27F37BA"/>
    <w:multiLevelType w:val="hybridMultilevel"/>
    <w:tmpl w:val="34224A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672DCC"/>
    <w:multiLevelType w:val="hybridMultilevel"/>
    <w:tmpl w:val="C0C03E44"/>
    <w:lvl w:ilvl="0" w:tplc="5C2A534A">
      <w:start w:val="5"/>
      <w:numFmt w:val="japaneseCounting"/>
      <w:lvlText w:val="%1、"/>
      <w:lvlJc w:val="left"/>
      <w:pPr>
        <w:ind w:left="660" w:hanging="660"/>
      </w:pPr>
      <w:rPr>
        <w:rFonts w:ascii="黑体" w:eastAsia="黑体" w:hAnsi="Times New Roman" w:cs="宋体" w:hint="default"/>
        <w:b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E4"/>
    <w:rsid w:val="0001169E"/>
    <w:rsid w:val="00012330"/>
    <w:rsid w:val="00016A63"/>
    <w:rsid w:val="0003342C"/>
    <w:rsid w:val="00035F19"/>
    <w:rsid w:val="0004268A"/>
    <w:rsid w:val="000731E0"/>
    <w:rsid w:val="000748BB"/>
    <w:rsid w:val="00075F4B"/>
    <w:rsid w:val="0008772E"/>
    <w:rsid w:val="000A1934"/>
    <w:rsid w:val="000A4C99"/>
    <w:rsid w:val="000C20AE"/>
    <w:rsid w:val="000C7CDA"/>
    <w:rsid w:val="000D4713"/>
    <w:rsid w:val="000E6788"/>
    <w:rsid w:val="000F7BA7"/>
    <w:rsid w:val="0010485D"/>
    <w:rsid w:val="0010561C"/>
    <w:rsid w:val="001068B4"/>
    <w:rsid w:val="0012205A"/>
    <w:rsid w:val="001256E3"/>
    <w:rsid w:val="001263D5"/>
    <w:rsid w:val="00130132"/>
    <w:rsid w:val="0013426B"/>
    <w:rsid w:val="00135EBE"/>
    <w:rsid w:val="00143243"/>
    <w:rsid w:val="0016237A"/>
    <w:rsid w:val="00163F08"/>
    <w:rsid w:val="001656D5"/>
    <w:rsid w:val="001704CB"/>
    <w:rsid w:val="001774E0"/>
    <w:rsid w:val="0018100D"/>
    <w:rsid w:val="00195467"/>
    <w:rsid w:val="001A5C47"/>
    <w:rsid w:val="001A757E"/>
    <w:rsid w:val="001B02EC"/>
    <w:rsid w:val="001C1B2B"/>
    <w:rsid w:val="001C62D1"/>
    <w:rsid w:val="001D2375"/>
    <w:rsid w:val="001D2FEA"/>
    <w:rsid w:val="001E0CF9"/>
    <w:rsid w:val="001E1B83"/>
    <w:rsid w:val="001E7908"/>
    <w:rsid w:val="001F03BB"/>
    <w:rsid w:val="001F117E"/>
    <w:rsid w:val="00221CD8"/>
    <w:rsid w:val="00224578"/>
    <w:rsid w:val="00226FA5"/>
    <w:rsid w:val="002476D5"/>
    <w:rsid w:val="00247FD3"/>
    <w:rsid w:val="00250496"/>
    <w:rsid w:val="002506E3"/>
    <w:rsid w:val="00266EF7"/>
    <w:rsid w:val="00275337"/>
    <w:rsid w:val="00283C8B"/>
    <w:rsid w:val="00295721"/>
    <w:rsid w:val="002C5E42"/>
    <w:rsid w:val="002D1B8C"/>
    <w:rsid w:val="002E4A51"/>
    <w:rsid w:val="002F1356"/>
    <w:rsid w:val="00321853"/>
    <w:rsid w:val="0032468A"/>
    <w:rsid w:val="0034490F"/>
    <w:rsid w:val="00353391"/>
    <w:rsid w:val="003653D5"/>
    <w:rsid w:val="00377262"/>
    <w:rsid w:val="00384C14"/>
    <w:rsid w:val="00390A34"/>
    <w:rsid w:val="003A62D4"/>
    <w:rsid w:val="003B0279"/>
    <w:rsid w:val="003B43E4"/>
    <w:rsid w:val="003B5E96"/>
    <w:rsid w:val="003E5B2C"/>
    <w:rsid w:val="003F06B9"/>
    <w:rsid w:val="003F6C66"/>
    <w:rsid w:val="004073F2"/>
    <w:rsid w:val="004116E8"/>
    <w:rsid w:val="00423950"/>
    <w:rsid w:val="00431C29"/>
    <w:rsid w:val="00436706"/>
    <w:rsid w:val="004443BD"/>
    <w:rsid w:val="0045709B"/>
    <w:rsid w:val="0046478B"/>
    <w:rsid w:val="00465661"/>
    <w:rsid w:val="004663CF"/>
    <w:rsid w:val="00467449"/>
    <w:rsid w:val="00470A48"/>
    <w:rsid w:val="00487671"/>
    <w:rsid w:val="00494931"/>
    <w:rsid w:val="00497DC1"/>
    <w:rsid w:val="004A41D5"/>
    <w:rsid w:val="004B165E"/>
    <w:rsid w:val="004B19EA"/>
    <w:rsid w:val="004B4F36"/>
    <w:rsid w:val="004C54D2"/>
    <w:rsid w:val="004C5970"/>
    <w:rsid w:val="004D4072"/>
    <w:rsid w:val="004E177C"/>
    <w:rsid w:val="004E182D"/>
    <w:rsid w:val="004E4EA2"/>
    <w:rsid w:val="004E545C"/>
    <w:rsid w:val="004F756C"/>
    <w:rsid w:val="00503BA9"/>
    <w:rsid w:val="00504C22"/>
    <w:rsid w:val="00537599"/>
    <w:rsid w:val="00550E82"/>
    <w:rsid w:val="00563651"/>
    <w:rsid w:val="00566466"/>
    <w:rsid w:val="00580923"/>
    <w:rsid w:val="0058145B"/>
    <w:rsid w:val="00583019"/>
    <w:rsid w:val="0058538C"/>
    <w:rsid w:val="005A44AA"/>
    <w:rsid w:val="005A6DAE"/>
    <w:rsid w:val="005B3FDD"/>
    <w:rsid w:val="005C2F25"/>
    <w:rsid w:val="005C4E2E"/>
    <w:rsid w:val="005D27E7"/>
    <w:rsid w:val="005E32D2"/>
    <w:rsid w:val="005E7440"/>
    <w:rsid w:val="00603809"/>
    <w:rsid w:val="00605918"/>
    <w:rsid w:val="00627081"/>
    <w:rsid w:val="00633B8D"/>
    <w:rsid w:val="006436A4"/>
    <w:rsid w:val="00655595"/>
    <w:rsid w:val="0065622C"/>
    <w:rsid w:val="0066353F"/>
    <w:rsid w:val="00667991"/>
    <w:rsid w:val="00682062"/>
    <w:rsid w:val="00683BC4"/>
    <w:rsid w:val="006901D0"/>
    <w:rsid w:val="006903DF"/>
    <w:rsid w:val="0069353B"/>
    <w:rsid w:val="0069629F"/>
    <w:rsid w:val="006962DD"/>
    <w:rsid w:val="006A77A9"/>
    <w:rsid w:val="006B03FC"/>
    <w:rsid w:val="006B7CF7"/>
    <w:rsid w:val="006B7D25"/>
    <w:rsid w:val="006C64CE"/>
    <w:rsid w:val="006C6532"/>
    <w:rsid w:val="006E15D5"/>
    <w:rsid w:val="006E1736"/>
    <w:rsid w:val="006E4FD6"/>
    <w:rsid w:val="006F5254"/>
    <w:rsid w:val="006F66CD"/>
    <w:rsid w:val="006F6944"/>
    <w:rsid w:val="00706EA2"/>
    <w:rsid w:val="007152DC"/>
    <w:rsid w:val="007177D9"/>
    <w:rsid w:val="007217C4"/>
    <w:rsid w:val="00726ED1"/>
    <w:rsid w:val="00730633"/>
    <w:rsid w:val="007408E5"/>
    <w:rsid w:val="007500C0"/>
    <w:rsid w:val="00751A0E"/>
    <w:rsid w:val="00754D7A"/>
    <w:rsid w:val="0076069C"/>
    <w:rsid w:val="00766431"/>
    <w:rsid w:val="007723F3"/>
    <w:rsid w:val="00797252"/>
    <w:rsid w:val="00797F0B"/>
    <w:rsid w:val="007B4DF3"/>
    <w:rsid w:val="007C19B2"/>
    <w:rsid w:val="007C2F1B"/>
    <w:rsid w:val="007C6313"/>
    <w:rsid w:val="007C6A9F"/>
    <w:rsid w:val="007D249D"/>
    <w:rsid w:val="007D56C4"/>
    <w:rsid w:val="007E1356"/>
    <w:rsid w:val="007E2A08"/>
    <w:rsid w:val="007E2A6E"/>
    <w:rsid w:val="007E4CCB"/>
    <w:rsid w:val="007F66B5"/>
    <w:rsid w:val="007F6748"/>
    <w:rsid w:val="00825289"/>
    <w:rsid w:val="00845B00"/>
    <w:rsid w:val="00846DDA"/>
    <w:rsid w:val="008564C0"/>
    <w:rsid w:val="008607F2"/>
    <w:rsid w:val="008634B1"/>
    <w:rsid w:val="008A6522"/>
    <w:rsid w:val="008A6F0F"/>
    <w:rsid w:val="008A716A"/>
    <w:rsid w:val="008A7790"/>
    <w:rsid w:val="008B64FF"/>
    <w:rsid w:val="008B75B5"/>
    <w:rsid w:val="008C45AB"/>
    <w:rsid w:val="008D0700"/>
    <w:rsid w:val="008D4435"/>
    <w:rsid w:val="008D6352"/>
    <w:rsid w:val="008D65F1"/>
    <w:rsid w:val="008E3263"/>
    <w:rsid w:val="008E75ED"/>
    <w:rsid w:val="008F4F09"/>
    <w:rsid w:val="008F59B6"/>
    <w:rsid w:val="008F76B4"/>
    <w:rsid w:val="009069F5"/>
    <w:rsid w:val="0092029B"/>
    <w:rsid w:val="00920E6E"/>
    <w:rsid w:val="00923B9F"/>
    <w:rsid w:val="00926AF8"/>
    <w:rsid w:val="009316D2"/>
    <w:rsid w:val="00933D71"/>
    <w:rsid w:val="00935F5A"/>
    <w:rsid w:val="00937394"/>
    <w:rsid w:val="009478A5"/>
    <w:rsid w:val="00954EFC"/>
    <w:rsid w:val="00961D58"/>
    <w:rsid w:val="0096339C"/>
    <w:rsid w:val="0096538F"/>
    <w:rsid w:val="00975E88"/>
    <w:rsid w:val="00980593"/>
    <w:rsid w:val="00987DD4"/>
    <w:rsid w:val="009916BB"/>
    <w:rsid w:val="009922DA"/>
    <w:rsid w:val="00992DDB"/>
    <w:rsid w:val="009A134A"/>
    <w:rsid w:val="009A365D"/>
    <w:rsid w:val="009A45FE"/>
    <w:rsid w:val="009B0E7E"/>
    <w:rsid w:val="009B7404"/>
    <w:rsid w:val="009C03BC"/>
    <w:rsid w:val="009C2682"/>
    <w:rsid w:val="009D2631"/>
    <w:rsid w:val="009D7B91"/>
    <w:rsid w:val="009F1447"/>
    <w:rsid w:val="00A01478"/>
    <w:rsid w:val="00A102D8"/>
    <w:rsid w:val="00A53445"/>
    <w:rsid w:val="00A63316"/>
    <w:rsid w:val="00A7029C"/>
    <w:rsid w:val="00A83091"/>
    <w:rsid w:val="00A8624E"/>
    <w:rsid w:val="00A97EBC"/>
    <w:rsid w:val="00AA2898"/>
    <w:rsid w:val="00AB4E9D"/>
    <w:rsid w:val="00AB71C3"/>
    <w:rsid w:val="00AD5168"/>
    <w:rsid w:val="00AE1063"/>
    <w:rsid w:val="00B116F4"/>
    <w:rsid w:val="00B12569"/>
    <w:rsid w:val="00B14DDE"/>
    <w:rsid w:val="00B3293D"/>
    <w:rsid w:val="00B32D45"/>
    <w:rsid w:val="00B35333"/>
    <w:rsid w:val="00B42AD2"/>
    <w:rsid w:val="00B505F3"/>
    <w:rsid w:val="00B55C8A"/>
    <w:rsid w:val="00B56848"/>
    <w:rsid w:val="00B70620"/>
    <w:rsid w:val="00B76CDE"/>
    <w:rsid w:val="00BA15F8"/>
    <w:rsid w:val="00BA1DD0"/>
    <w:rsid w:val="00BC1DB0"/>
    <w:rsid w:val="00BC457D"/>
    <w:rsid w:val="00BC48C1"/>
    <w:rsid w:val="00BD1FDF"/>
    <w:rsid w:val="00BD322A"/>
    <w:rsid w:val="00BD74E8"/>
    <w:rsid w:val="00BE2E05"/>
    <w:rsid w:val="00BE5AA5"/>
    <w:rsid w:val="00C102B2"/>
    <w:rsid w:val="00C11C7C"/>
    <w:rsid w:val="00C15830"/>
    <w:rsid w:val="00C17869"/>
    <w:rsid w:val="00C27D6B"/>
    <w:rsid w:val="00C3776B"/>
    <w:rsid w:val="00C41CBB"/>
    <w:rsid w:val="00C4786F"/>
    <w:rsid w:val="00C52C28"/>
    <w:rsid w:val="00C55A4C"/>
    <w:rsid w:val="00C76BEB"/>
    <w:rsid w:val="00C82B19"/>
    <w:rsid w:val="00C83ED9"/>
    <w:rsid w:val="00C923C3"/>
    <w:rsid w:val="00C93767"/>
    <w:rsid w:val="00CB5094"/>
    <w:rsid w:val="00CB5D00"/>
    <w:rsid w:val="00CC2ADD"/>
    <w:rsid w:val="00CC482F"/>
    <w:rsid w:val="00CE0A19"/>
    <w:rsid w:val="00CE49E7"/>
    <w:rsid w:val="00CF0A04"/>
    <w:rsid w:val="00CF21F5"/>
    <w:rsid w:val="00CF30C9"/>
    <w:rsid w:val="00D10498"/>
    <w:rsid w:val="00D16864"/>
    <w:rsid w:val="00D26C84"/>
    <w:rsid w:val="00D415E7"/>
    <w:rsid w:val="00D72760"/>
    <w:rsid w:val="00D74A88"/>
    <w:rsid w:val="00D84FF6"/>
    <w:rsid w:val="00DA6528"/>
    <w:rsid w:val="00DB3A72"/>
    <w:rsid w:val="00DB72B6"/>
    <w:rsid w:val="00DB72FF"/>
    <w:rsid w:val="00DC5B34"/>
    <w:rsid w:val="00DD060A"/>
    <w:rsid w:val="00DD4C99"/>
    <w:rsid w:val="00DE1732"/>
    <w:rsid w:val="00DE2330"/>
    <w:rsid w:val="00DE4180"/>
    <w:rsid w:val="00DE49E7"/>
    <w:rsid w:val="00DE69A3"/>
    <w:rsid w:val="00DF6AA1"/>
    <w:rsid w:val="00E01753"/>
    <w:rsid w:val="00E0611C"/>
    <w:rsid w:val="00E11DDD"/>
    <w:rsid w:val="00E20D6E"/>
    <w:rsid w:val="00E23CF5"/>
    <w:rsid w:val="00E47BEF"/>
    <w:rsid w:val="00E526F1"/>
    <w:rsid w:val="00E55CB9"/>
    <w:rsid w:val="00E611EE"/>
    <w:rsid w:val="00E66EC1"/>
    <w:rsid w:val="00E81AB1"/>
    <w:rsid w:val="00E860AF"/>
    <w:rsid w:val="00E86C5D"/>
    <w:rsid w:val="00E87EB6"/>
    <w:rsid w:val="00EA18E5"/>
    <w:rsid w:val="00EA6337"/>
    <w:rsid w:val="00EA78A1"/>
    <w:rsid w:val="00EB09D8"/>
    <w:rsid w:val="00EE18F9"/>
    <w:rsid w:val="00EE3F81"/>
    <w:rsid w:val="00EF0428"/>
    <w:rsid w:val="00F00172"/>
    <w:rsid w:val="00F00568"/>
    <w:rsid w:val="00F119B2"/>
    <w:rsid w:val="00F13849"/>
    <w:rsid w:val="00F1401E"/>
    <w:rsid w:val="00F14F01"/>
    <w:rsid w:val="00F171E7"/>
    <w:rsid w:val="00F21B0E"/>
    <w:rsid w:val="00F24960"/>
    <w:rsid w:val="00F41B31"/>
    <w:rsid w:val="00F44B0A"/>
    <w:rsid w:val="00F46C1C"/>
    <w:rsid w:val="00F542DD"/>
    <w:rsid w:val="00F61726"/>
    <w:rsid w:val="00F728CC"/>
    <w:rsid w:val="00F8020B"/>
    <w:rsid w:val="00F91210"/>
    <w:rsid w:val="00FA30BA"/>
    <w:rsid w:val="00FC4B7F"/>
    <w:rsid w:val="00FC54EF"/>
    <w:rsid w:val="00FC64CD"/>
    <w:rsid w:val="00FC7843"/>
    <w:rsid w:val="00FD1CC3"/>
    <w:rsid w:val="00FD2843"/>
    <w:rsid w:val="00FE2EFB"/>
    <w:rsid w:val="00FF1A4C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xmlns:o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975632-E972-453F-A467-A2241BB0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43E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43E4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3B4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B43E4"/>
    <w:rPr>
      <w:rFonts w:cs="Times New Roman"/>
    </w:rPr>
  </w:style>
  <w:style w:type="paragraph" w:styleId="a5">
    <w:name w:val="Normal (Web)"/>
    <w:basedOn w:val="a"/>
    <w:uiPriority w:val="99"/>
    <w:rsid w:val="00A7029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a"/>
    <w:basedOn w:val="a"/>
    <w:uiPriority w:val="99"/>
    <w:rsid w:val="007723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EA78A1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EF0428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DA652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A6528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23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88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9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09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0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9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9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09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09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9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09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09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09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09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09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096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096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096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096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096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09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6096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6096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096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6096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6096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60965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60966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60965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60966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160965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160966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160966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160966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160966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160966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160966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0966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60965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160966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160966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160965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1609656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1609657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1609665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160966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160966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160965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1609656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1609666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609664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1609666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1609656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8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6610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7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hdgp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opin@hi-target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5F1890-7A29-4F91-B64F-51A3508C7A9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9DA0-6BB9-4EC5-AAF5-851715DA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231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3</cp:revision>
  <dcterms:created xsi:type="dcterms:W3CDTF">2015-10-19T00:29:00Z</dcterms:created>
  <dcterms:modified xsi:type="dcterms:W3CDTF">2015-10-20T02:54:00Z</dcterms:modified>
</cp:coreProperties>
</file>