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976" w:rsidRPr="00E9669C" w:rsidRDefault="00DE7DB7" w:rsidP="00E9669C">
      <w:pPr>
        <w:spacing w:line="560" w:lineRule="exact"/>
        <w:jc w:val="center"/>
        <w:rPr>
          <w:rFonts w:ascii="宋体" w:hAnsi="宋体" w:hint="default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关于</w:t>
      </w:r>
      <w:r w:rsidR="008D7194" w:rsidRPr="00E9669C">
        <w:rPr>
          <w:rFonts w:ascii="宋体" w:hAnsi="宋体"/>
          <w:b/>
          <w:sz w:val="44"/>
          <w:szCs w:val="44"/>
        </w:rPr>
        <w:t>2018年春季学期</w:t>
      </w:r>
      <w:r w:rsidR="00A058F0" w:rsidRPr="00E9669C">
        <w:rPr>
          <w:rFonts w:ascii="宋体" w:hAnsi="宋体"/>
          <w:b/>
          <w:sz w:val="44"/>
          <w:szCs w:val="44"/>
        </w:rPr>
        <w:t>引入</w:t>
      </w:r>
      <w:r w:rsidR="005D4120">
        <w:rPr>
          <w:rFonts w:ascii="宋体" w:hAnsi="宋体"/>
          <w:b/>
          <w:sz w:val="44"/>
          <w:szCs w:val="44"/>
        </w:rPr>
        <w:t>校外</w:t>
      </w:r>
      <w:r w:rsidR="00A058F0" w:rsidRPr="00E9669C">
        <w:rPr>
          <w:rFonts w:ascii="宋体" w:hAnsi="宋体"/>
          <w:b/>
          <w:sz w:val="44"/>
          <w:szCs w:val="44"/>
        </w:rPr>
        <w:t>在线课程</w:t>
      </w:r>
      <w:r w:rsidR="005D4120">
        <w:rPr>
          <w:rFonts w:ascii="宋体" w:hAnsi="宋体"/>
          <w:b/>
          <w:sz w:val="44"/>
          <w:szCs w:val="44"/>
        </w:rPr>
        <w:t>的</w:t>
      </w:r>
      <w:r w:rsidR="007642AC" w:rsidRPr="00E9669C">
        <w:rPr>
          <w:rFonts w:ascii="宋体" w:hAnsi="宋体"/>
          <w:b/>
          <w:sz w:val="44"/>
          <w:szCs w:val="44"/>
        </w:rPr>
        <w:t>通知</w:t>
      </w:r>
    </w:p>
    <w:p w:rsidR="00E9669C" w:rsidRDefault="00E9669C" w:rsidP="00E9669C">
      <w:pPr>
        <w:rPr>
          <w:rFonts w:ascii="仿宋_GB2312" w:eastAsia="仿宋_GB2312" w:hAnsi="宋体" w:hint="default"/>
          <w:sz w:val="32"/>
          <w:szCs w:val="32"/>
        </w:rPr>
      </w:pPr>
    </w:p>
    <w:p w:rsidR="00E9669C" w:rsidRPr="00E9669C" w:rsidRDefault="00E9669C" w:rsidP="00710F71">
      <w:pPr>
        <w:spacing w:line="480" w:lineRule="exact"/>
        <w:rPr>
          <w:rFonts w:ascii="仿宋_GB2312" w:eastAsia="仿宋_GB2312" w:hAnsi="黑体" w:hint="default"/>
          <w:sz w:val="32"/>
          <w:szCs w:val="32"/>
        </w:rPr>
      </w:pPr>
      <w:r w:rsidRPr="00E9669C">
        <w:rPr>
          <w:rFonts w:ascii="仿宋_GB2312" w:eastAsia="仿宋_GB2312" w:hAnsi="黑体"/>
          <w:sz w:val="32"/>
          <w:szCs w:val="32"/>
        </w:rPr>
        <w:t>各学院：</w:t>
      </w:r>
    </w:p>
    <w:p w:rsidR="00A044CB" w:rsidRDefault="00A058F0" w:rsidP="00710F71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  <w:r w:rsidRPr="00E9669C">
        <w:rPr>
          <w:rFonts w:ascii="仿宋_GB2312" w:eastAsia="仿宋_GB2312" w:hAnsi="黑体"/>
          <w:sz w:val="32"/>
          <w:szCs w:val="32"/>
        </w:rPr>
        <w:t>为进一步拓宽</w:t>
      </w:r>
      <w:r w:rsidR="00DE7DB7">
        <w:rPr>
          <w:rFonts w:ascii="仿宋_GB2312" w:eastAsia="仿宋_GB2312" w:hAnsi="黑体"/>
          <w:sz w:val="32"/>
          <w:szCs w:val="32"/>
        </w:rPr>
        <w:t>优质</w:t>
      </w:r>
      <w:r w:rsidRPr="00E9669C">
        <w:rPr>
          <w:rFonts w:ascii="仿宋_GB2312" w:eastAsia="仿宋_GB2312" w:hAnsi="黑体"/>
          <w:sz w:val="32"/>
          <w:szCs w:val="32"/>
        </w:rPr>
        <w:t>学习资源、</w:t>
      </w:r>
      <w:r w:rsidR="00DE7DB7">
        <w:rPr>
          <w:rFonts w:ascii="仿宋_GB2312" w:eastAsia="仿宋_GB2312" w:hAnsi="黑体"/>
          <w:sz w:val="32"/>
          <w:szCs w:val="32"/>
        </w:rPr>
        <w:t>促进我校课程建设与改革</w:t>
      </w:r>
      <w:r w:rsidRPr="00E9669C">
        <w:rPr>
          <w:rFonts w:ascii="仿宋_GB2312" w:eastAsia="仿宋_GB2312" w:hAnsi="黑体"/>
          <w:sz w:val="32"/>
          <w:szCs w:val="32"/>
        </w:rPr>
        <w:t>，</w:t>
      </w:r>
      <w:r w:rsidR="00A044CB" w:rsidRPr="00A044CB">
        <w:rPr>
          <w:rFonts w:ascii="仿宋_GB2312" w:eastAsia="仿宋_GB2312" w:hAnsi="黑体"/>
          <w:sz w:val="32"/>
          <w:szCs w:val="32"/>
        </w:rPr>
        <w:t>2018年春季学期</w:t>
      </w:r>
      <w:r w:rsidRPr="00E9669C">
        <w:rPr>
          <w:rFonts w:ascii="仿宋_GB2312" w:eastAsia="仿宋_GB2312" w:hAnsi="黑体"/>
          <w:sz w:val="32"/>
          <w:szCs w:val="32"/>
        </w:rPr>
        <w:t>学校引进3门“超星尔雅”在线课程、2门“智慧树”在线课程</w:t>
      </w:r>
      <w:r w:rsidR="00A044CB" w:rsidRPr="00E9669C">
        <w:rPr>
          <w:rFonts w:ascii="仿宋_GB2312" w:eastAsia="仿宋_GB2312" w:hAnsi="黑体"/>
          <w:sz w:val="32"/>
          <w:szCs w:val="32"/>
        </w:rPr>
        <w:t>，现就有关事项通知如下：</w:t>
      </w:r>
    </w:p>
    <w:p w:rsidR="00DE7DB7" w:rsidRPr="00DE7DB7" w:rsidRDefault="00DE7DB7" w:rsidP="00DE7DB7">
      <w:pPr>
        <w:numPr>
          <w:ilvl w:val="0"/>
          <w:numId w:val="11"/>
        </w:numPr>
        <w:spacing w:line="480" w:lineRule="exact"/>
        <w:ind w:left="0" w:firstLineChars="221" w:firstLine="707"/>
        <w:rPr>
          <w:rFonts w:ascii="黑体" w:eastAsia="黑体" w:hAnsi="黑体" w:cs="仿宋_GB2312"/>
          <w:kern w:val="0"/>
          <w:sz w:val="32"/>
          <w:szCs w:val="32"/>
        </w:rPr>
      </w:pPr>
      <w:r w:rsidRPr="00DE7DB7">
        <w:rPr>
          <w:rFonts w:ascii="黑体" w:eastAsia="黑体" w:hAnsi="黑体" w:cs="仿宋_GB2312"/>
          <w:kern w:val="0"/>
          <w:sz w:val="32"/>
          <w:szCs w:val="32"/>
        </w:rPr>
        <w:t>引入校外在线课程资源</w:t>
      </w:r>
    </w:p>
    <w:p w:rsidR="00DE7DB7" w:rsidRPr="00DE7DB7" w:rsidRDefault="00DE7DB7" w:rsidP="00DE7DB7">
      <w:pPr>
        <w:pStyle w:val="aa"/>
        <w:numPr>
          <w:ilvl w:val="0"/>
          <w:numId w:val="12"/>
        </w:numPr>
        <w:spacing w:line="480" w:lineRule="exact"/>
        <w:ind w:firstLineChars="0" w:hanging="11"/>
        <w:rPr>
          <w:rFonts w:ascii="楷体_GB2312" w:eastAsia="楷体_GB2312" w:hAnsi="黑体" w:hint="default"/>
          <w:sz w:val="32"/>
          <w:szCs w:val="32"/>
        </w:rPr>
      </w:pPr>
      <w:r w:rsidRPr="00DE7DB7">
        <w:rPr>
          <w:rFonts w:ascii="楷体_GB2312" w:eastAsia="楷体_GB2312" w:hAnsi="黑体"/>
          <w:sz w:val="32"/>
          <w:szCs w:val="32"/>
        </w:rPr>
        <w:t>超星尔雅在线课程</w:t>
      </w:r>
    </w:p>
    <w:p w:rsidR="00DE7DB7" w:rsidRPr="00CE20DB" w:rsidRDefault="00DE7DB7" w:rsidP="00DE7DB7">
      <w:pPr>
        <w:numPr>
          <w:ilvl w:val="0"/>
          <w:numId w:val="17"/>
        </w:numPr>
        <w:spacing w:line="480" w:lineRule="exact"/>
        <w:ind w:left="0" w:firstLine="709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《论语》导读：课程号</w:t>
      </w:r>
      <w:r w:rsidRPr="00CE20DB">
        <w:rPr>
          <w:rFonts w:ascii="仿宋_GB2312" w:eastAsia="仿宋_GB2312" w:hAnsi="黑体" w:hint="default"/>
          <w:sz w:val="32"/>
          <w:szCs w:val="32"/>
        </w:rPr>
        <w:t>XS360001</w:t>
      </w:r>
      <w:r w:rsidRPr="00CE20DB">
        <w:rPr>
          <w:rFonts w:ascii="仿宋_GB2312" w:eastAsia="仿宋_GB2312" w:hAnsi="黑体"/>
          <w:sz w:val="32"/>
          <w:szCs w:val="32"/>
        </w:rPr>
        <w:t>，学分1.5，学时25，授课老师 张汝伦，复旦大学教授</w:t>
      </w:r>
      <w:r w:rsidR="00684037" w:rsidRPr="00CE20DB">
        <w:rPr>
          <w:rFonts w:ascii="仿宋_GB2312" w:eastAsia="仿宋_GB2312" w:hAnsi="黑体"/>
          <w:sz w:val="32"/>
          <w:szCs w:val="32"/>
        </w:rPr>
        <w:t>；</w:t>
      </w:r>
    </w:p>
    <w:p w:rsidR="00DE7DB7" w:rsidRPr="00CE20DB" w:rsidRDefault="00DE7DB7" w:rsidP="00710F71">
      <w:pPr>
        <w:numPr>
          <w:ilvl w:val="0"/>
          <w:numId w:val="17"/>
        </w:numPr>
        <w:spacing w:line="480" w:lineRule="exact"/>
        <w:ind w:left="0" w:firstLine="641"/>
        <w:rPr>
          <w:rFonts w:ascii="仿宋_GB2312" w:eastAsia="仿宋_GB2312" w:hAnsi="黑体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什么是科学：课程号</w:t>
      </w:r>
      <w:r w:rsidRPr="00CE20DB">
        <w:rPr>
          <w:rFonts w:ascii="仿宋_GB2312" w:eastAsia="仿宋_GB2312" w:hAnsi="黑体" w:hint="default"/>
          <w:sz w:val="32"/>
          <w:szCs w:val="32"/>
        </w:rPr>
        <w:t>XS360002</w:t>
      </w:r>
      <w:r w:rsidRPr="00CE20DB">
        <w:rPr>
          <w:rFonts w:ascii="仿宋_GB2312" w:eastAsia="仿宋_GB2312" w:hAnsi="黑体"/>
          <w:sz w:val="32"/>
          <w:szCs w:val="32"/>
        </w:rPr>
        <w:t>，学分1，学时19，授课教师 吴国盛，清华大学教授，国务院学位委员会科技史学科评议组成员</w:t>
      </w:r>
      <w:r w:rsidR="00684037" w:rsidRPr="00CE20DB">
        <w:rPr>
          <w:rFonts w:ascii="仿宋_GB2312" w:eastAsia="仿宋_GB2312" w:hAnsi="黑体"/>
          <w:sz w:val="32"/>
          <w:szCs w:val="32"/>
        </w:rPr>
        <w:t>；</w:t>
      </w:r>
    </w:p>
    <w:p w:rsidR="00DE7DB7" w:rsidRPr="00684037" w:rsidRDefault="00684037" w:rsidP="00684037">
      <w:pPr>
        <w:numPr>
          <w:ilvl w:val="0"/>
          <w:numId w:val="17"/>
        </w:numPr>
        <w:spacing w:line="480" w:lineRule="exact"/>
        <w:ind w:left="0" w:firstLine="641"/>
        <w:rPr>
          <w:rFonts w:ascii="仿宋_GB2312" w:eastAsia="仿宋_GB2312" w:hAnsi="黑体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舌尖上的植物学：</w:t>
      </w:r>
      <w:r w:rsidRPr="00CE20DB">
        <w:rPr>
          <w:rFonts w:ascii="仿宋_GB2312" w:eastAsia="仿宋_GB2312" w:hAnsi="黑体"/>
          <w:sz w:val="32"/>
          <w:szCs w:val="32"/>
        </w:rPr>
        <w:t>课程号</w:t>
      </w:r>
      <w:r w:rsidRPr="00CE20DB">
        <w:rPr>
          <w:rFonts w:ascii="仿宋_GB2312" w:eastAsia="仿宋_GB2312" w:hAnsi="黑体" w:hint="default"/>
          <w:sz w:val="32"/>
          <w:szCs w:val="32"/>
        </w:rPr>
        <w:t>XS36</w:t>
      </w:r>
      <w:r w:rsidRPr="00684037">
        <w:rPr>
          <w:rFonts w:ascii="仿宋_GB2312" w:eastAsia="仿宋_GB2312" w:hAnsi="黑体" w:hint="default"/>
          <w:sz w:val="32"/>
          <w:szCs w:val="32"/>
        </w:rPr>
        <w:t>000</w:t>
      </w:r>
      <w:r w:rsidRPr="00684037">
        <w:rPr>
          <w:rFonts w:ascii="仿宋_GB2312" w:eastAsia="仿宋_GB2312" w:hAnsi="黑体"/>
          <w:sz w:val="32"/>
          <w:szCs w:val="32"/>
        </w:rPr>
        <w:t>3，学分2，学时31，主讲教师：邓兴旺，北京大学教授，美国科学院院士。</w:t>
      </w:r>
    </w:p>
    <w:p w:rsidR="00684037" w:rsidRPr="00684037" w:rsidRDefault="00684037" w:rsidP="00684037">
      <w:pPr>
        <w:pStyle w:val="aa"/>
        <w:numPr>
          <w:ilvl w:val="0"/>
          <w:numId w:val="12"/>
        </w:numPr>
        <w:spacing w:line="480" w:lineRule="exact"/>
        <w:ind w:firstLineChars="0" w:hanging="11"/>
        <w:rPr>
          <w:rFonts w:ascii="楷体_GB2312" w:eastAsia="楷体_GB2312" w:hAnsi="黑体" w:hint="default"/>
          <w:sz w:val="32"/>
          <w:szCs w:val="32"/>
        </w:rPr>
      </w:pPr>
      <w:r w:rsidRPr="00684037">
        <w:rPr>
          <w:rFonts w:ascii="楷体_GB2312" w:eastAsia="楷体_GB2312" w:hAnsi="黑体"/>
          <w:sz w:val="32"/>
          <w:szCs w:val="32"/>
        </w:rPr>
        <w:t>智慧树在线课程</w:t>
      </w:r>
    </w:p>
    <w:p w:rsidR="00684037" w:rsidRPr="00CE20DB" w:rsidRDefault="00684037" w:rsidP="00684037">
      <w:pPr>
        <w:numPr>
          <w:ilvl w:val="0"/>
          <w:numId w:val="18"/>
        </w:numPr>
        <w:spacing w:line="480" w:lineRule="exact"/>
        <w:ind w:left="0" w:firstLine="709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思辨与创新：</w:t>
      </w:r>
      <w:r w:rsidRPr="00CE20DB">
        <w:rPr>
          <w:rFonts w:ascii="仿宋_GB2312" w:eastAsia="仿宋_GB2312" w:hAnsi="黑体"/>
          <w:sz w:val="32"/>
          <w:szCs w:val="32"/>
        </w:rPr>
        <w:t>课程号</w:t>
      </w:r>
      <w:r w:rsidRPr="00CE20DB">
        <w:rPr>
          <w:rFonts w:ascii="仿宋_GB2312" w:eastAsia="仿宋_GB2312" w:hAnsi="黑体" w:hint="default"/>
          <w:sz w:val="32"/>
          <w:szCs w:val="32"/>
        </w:rPr>
        <w:t>XS36000</w:t>
      </w:r>
      <w:r w:rsidRPr="00CE20DB">
        <w:rPr>
          <w:rFonts w:ascii="仿宋_GB2312" w:eastAsia="仿宋_GB2312" w:hAnsi="黑体"/>
          <w:sz w:val="32"/>
          <w:szCs w:val="32"/>
        </w:rPr>
        <w:t>4，学分1.5，学时28授课老师：熊浩，复旦大学；</w:t>
      </w:r>
    </w:p>
    <w:p w:rsidR="00684037" w:rsidRPr="00684037" w:rsidRDefault="00684037" w:rsidP="00684037">
      <w:pPr>
        <w:numPr>
          <w:ilvl w:val="0"/>
          <w:numId w:val="18"/>
        </w:numPr>
        <w:spacing w:line="480" w:lineRule="exact"/>
        <w:ind w:left="0" w:firstLine="641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生态文明：课程号</w:t>
      </w:r>
      <w:r w:rsidRPr="00684037">
        <w:rPr>
          <w:rFonts w:ascii="仿宋_GB2312" w:eastAsia="仿宋_GB2312" w:hAnsi="黑体" w:hint="default"/>
          <w:sz w:val="32"/>
          <w:szCs w:val="32"/>
        </w:rPr>
        <w:t>XS36000</w:t>
      </w:r>
      <w:r w:rsidRPr="00684037">
        <w:rPr>
          <w:rFonts w:ascii="仿宋_GB2312" w:eastAsia="仿宋_GB2312" w:hAnsi="黑体"/>
          <w:sz w:val="32"/>
          <w:szCs w:val="32"/>
        </w:rPr>
        <w:t>5，学分1.5，学时32</w:t>
      </w:r>
      <w:r>
        <w:rPr>
          <w:rFonts w:ascii="仿宋_GB2312" w:eastAsia="仿宋_GB2312" w:hAnsi="黑体"/>
          <w:b/>
          <w:sz w:val="32"/>
          <w:szCs w:val="32"/>
        </w:rPr>
        <w:t>，</w:t>
      </w:r>
      <w:r w:rsidRPr="00684037">
        <w:rPr>
          <w:rFonts w:ascii="仿宋_GB2312" w:eastAsia="仿宋_GB2312" w:hAnsi="黑体"/>
          <w:sz w:val="32"/>
          <w:szCs w:val="32"/>
        </w:rPr>
        <w:t>授课老师：龚克，南开大学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A7754C" w:rsidRDefault="00A7754C" w:rsidP="00A7754C">
      <w:pPr>
        <w:numPr>
          <w:ilvl w:val="0"/>
          <w:numId w:val="1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选课程序</w:t>
      </w:r>
    </w:p>
    <w:p w:rsidR="00A7754C" w:rsidRPr="009B682C" w:rsidRDefault="00A7754C" w:rsidP="00A7754C">
      <w:pPr>
        <w:spacing w:line="480" w:lineRule="exact"/>
        <w:ind w:firstLineChars="221" w:firstLine="707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学生</w:t>
      </w:r>
      <w:r w:rsidR="00424DA8">
        <w:rPr>
          <w:rFonts w:ascii="仿宋_GB2312" w:eastAsia="仿宋_GB2312" w:hAnsi="黑体"/>
          <w:sz w:val="32"/>
          <w:szCs w:val="32"/>
        </w:rPr>
        <w:t>通过教务选课系统进行选课，</w:t>
      </w:r>
      <w:r>
        <w:rPr>
          <w:rFonts w:ascii="仿宋_GB2312" w:eastAsia="仿宋_GB2312" w:hAnsi="黑体"/>
          <w:sz w:val="32"/>
          <w:szCs w:val="32"/>
        </w:rPr>
        <w:t>成功选中学校</w:t>
      </w:r>
      <w:r w:rsidRPr="009B682C">
        <w:rPr>
          <w:rFonts w:ascii="仿宋_GB2312" w:eastAsia="仿宋_GB2312" w:hAnsi="黑体"/>
          <w:sz w:val="32"/>
          <w:szCs w:val="32"/>
        </w:rPr>
        <w:t>引入的在线课程</w:t>
      </w:r>
      <w:r w:rsidR="00424DA8">
        <w:rPr>
          <w:rFonts w:ascii="仿宋_GB2312" w:eastAsia="仿宋_GB2312" w:hAnsi="黑体"/>
          <w:sz w:val="32"/>
          <w:szCs w:val="32"/>
        </w:rPr>
        <w:t>后</w:t>
      </w:r>
      <w:r w:rsidRPr="009B682C">
        <w:rPr>
          <w:rFonts w:ascii="仿宋_GB2312" w:eastAsia="仿宋_GB2312" w:hAnsi="黑体"/>
          <w:sz w:val="32"/>
          <w:szCs w:val="32"/>
        </w:rPr>
        <w:t>，</w:t>
      </w:r>
      <w:r w:rsidR="00424DA8">
        <w:rPr>
          <w:rFonts w:ascii="宋体" w:hAnsi="宋体" w:cs="宋体"/>
          <w:sz w:val="32"/>
          <w:szCs w:val="32"/>
        </w:rPr>
        <w:t>可</w:t>
      </w:r>
      <w:r w:rsidRPr="009B682C">
        <w:rPr>
          <w:rFonts w:ascii="仿宋_GB2312" w:eastAsia="仿宋_GB2312" w:hAnsi="黑体"/>
          <w:sz w:val="32"/>
          <w:szCs w:val="32"/>
        </w:rPr>
        <w:t>根据相关课程要求</w:t>
      </w:r>
      <w:r>
        <w:rPr>
          <w:rFonts w:ascii="仿宋_GB2312" w:eastAsia="仿宋_GB2312" w:hAnsi="黑体"/>
          <w:sz w:val="32"/>
          <w:szCs w:val="32"/>
        </w:rPr>
        <w:t>，</w:t>
      </w:r>
      <w:r w:rsidRPr="009B682C">
        <w:rPr>
          <w:rFonts w:ascii="仿宋_GB2312" w:eastAsia="仿宋_GB2312" w:hAnsi="黑体"/>
          <w:sz w:val="32"/>
          <w:szCs w:val="32"/>
        </w:rPr>
        <w:t>登录网址学习</w:t>
      </w:r>
      <w:r>
        <w:rPr>
          <w:rFonts w:ascii="仿宋_GB2312" w:eastAsia="仿宋_GB2312" w:hAnsi="黑体"/>
          <w:sz w:val="32"/>
          <w:szCs w:val="32"/>
        </w:rPr>
        <w:t>，成绩合格后方</w:t>
      </w:r>
      <w:r w:rsidRPr="009B682C">
        <w:rPr>
          <w:rFonts w:ascii="仿宋_GB2312" w:eastAsia="仿宋_GB2312" w:hAnsi="黑体"/>
          <w:sz w:val="32"/>
          <w:szCs w:val="32"/>
        </w:rPr>
        <w:t>能获得相应学分。</w:t>
      </w:r>
    </w:p>
    <w:p w:rsidR="00A7754C" w:rsidRDefault="00A7754C" w:rsidP="00A7754C">
      <w:pPr>
        <w:numPr>
          <w:ilvl w:val="0"/>
          <w:numId w:val="11"/>
        </w:numPr>
        <w:spacing w:line="480" w:lineRule="exact"/>
        <w:ind w:left="0" w:firstLineChars="221" w:firstLine="707"/>
        <w:rPr>
          <w:rFonts w:ascii="黑体" w:eastAsia="黑体" w:hAnsi="黑体" w:cs="仿宋_GB2312"/>
          <w:kern w:val="0"/>
          <w:sz w:val="32"/>
          <w:szCs w:val="32"/>
        </w:rPr>
      </w:pPr>
      <w:r w:rsidRPr="00A7754C">
        <w:rPr>
          <w:rFonts w:ascii="黑体" w:eastAsia="黑体" w:hAnsi="黑体" w:cs="仿宋_GB2312"/>
          <w:kern w:val="0"/>
          <w:sz w:val="32"/>
          <w:szCs w:val="32"/>
        </w:rPr>
        <w:t>学习方式</w:t>
      </w:r>
    </w:p>
    <w:p w:rsidR="00A7754C" w:rsidRPr="00DE7DB7" w:rsidRDefault="00A7754C" w:rsidP="00A7754C">
      <w:pPr>
        <w:pStyle w:val="aa"/>
        <w:numPr>
          <w:ilvl w:val="0"/>
          <w:numId w:val="20"/>
        </w:numPr>
        <w:spacing w:line="480" w:lineRule="exact"/>
        <w:ind w:firstLineChars="0" w:hanging="11"/>
        <w:rPr>
          <w:rFonts w:ascii="楷体_GB2312" w:eastAsia="楷体_GB2312" w:hAnsi="黑体" w:hint="default"/>
          <w:sz w:val="32"/>
          <w:szCs w:val="32"/>
        </w:rPr>
      </w:pPr>
      <w:r w:rsidRPr="00DE7DB7">
        <w:rPr>
          <w:rFonts w:ascii="楷体_GB2312" w:eastAsia="楷体_GB2312" w:hAnsi="黑体"/>
          <w:sz w:val="32"/>
          <w:szCs w:val="32"/>
        </w:rPr>
        <w:t>超星尔雅在线课程</w:t>
      </w:r>
    </w:p>
    <w:p w:rsidR="00A7754C" w:rsidRPr="00710F71" w:rsidRDefault="00A7754C" w:rsidP="00A7754C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 xml:space="preserve">电脑端：网址 </w:t>
      </w:r>
      <w:hyperlink r:id="rId8" w:history="1">
        <w:r w:rsidRPr="00710F71">
          <w:rPr>
            <w:rFonts w:ascii="仿宋_GB2312" w:eastAsia="仿宋_GB2312" w:hAnsi="黑体"/>
            <w:sz w:val="32"/>
            <w:szCs w:val="32"/>
          </w:rPr>
          <w:t xml:space="preserve"> http://sdau.fanya.chaoxing.com；</w:t>
        </w:r>
      </w:hyperlink>
      <w:r w:rsidRPr="00710F71">
        <w:rPr>
          <w:rFonts w:ascii="仿宋_GB2312" w:eastAsia="仿宋_GB2312" w:hAnsi="黑体"/>
          <w:sz w:val="32"/>
          <w:szCs w:val="32"/>
        </w:rPr>
        <w:t>点</w:t>
      </w:r>
      <w:r w:rsidRPr="00710F71">
        <w:rPr>
          <w:rFonts w:ascii="仿宋_GB2312" w:eastAsia="仿宋_GB2312" w:hAnsi="黑体"/>
          <w:sz w:val="32"/>
          <w:szCs w:val="32"/>
        </w:rPr>
        <w:lastRenderedPageBreak/>
        <w:t>击“登录”，填入账号（学号）、密码（初始密码123456），登录后进行在线学习。</w:t>
      </w:r>
    </w:p>
    <w:p w:rsidR="00A7754C" w:rsidRPr="00710F71" w:rsidRDefault="00A7754C" w:rsidP="00A7754C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>手机端：扫描右侧二维码下载“超星学习通”APP。点击操作界面右下角“我的”进入登录界面，选择右下角“机</w:t>
      </w:r>
      <w:r>
        <w:rPr>
          <w:rFonts w:ascii="仿宋_GB2312" w:eastAsia="仿宋_GB2312" w:hAnsi="黑体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38100</wp:posOffset>
            </wp:positionV>
            <wp:extent cx="1333500" cy="1428750"/>
            <wp:effectExtent l="19050" t="0" r="0" b="0"/>
            <wp:wrapTight wrapText="bothSides">
              <wp:wrapPolygon edited="0">
                <wp:start x="-309" y="0"/>
                <wp:lineTo x="-309" y="21312"/>
                <wp:lineTo x="21600" y="21312"/>
                <wp:lineTo x="21600" y="0"/>
                <wp:lineTo x="-309" y="0"/>
              </wp:wrapPolygon>
            </wp:wrapTight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710F71">
        <w:rPr>
          <w:rFonts w:ascii="仿宋_GB2312" w:eastAsia="仿宋_GB2312" w:hAnsi="黑体"/>
          <w:sz w:val="32"/>
          <w:szCs w:val="32"/>
        </w:rPr>
        <w:t>构账号”，填入：学校（山东农业大学或选择下拉菜单“山东农业大学”）、账号（学号）、密码（123456），点击“我的课程”，进行在线学习。</w:t>
      </w:r>
    </w:p>
    <w:p w:rsidR="00A7754C" w:rsidRDefault="00A7754C" w:rsidP="00A7754C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>为节省手机流量，课程视频内容可提前缓存下载，但需在线学习。</w:t>
      </w:r>
    </w:p>
    <w:p w:rsidR="00A7754C" w:rsidRPr="00684037" w:rsidRDefault="00A7754C" w:rsidP="00A7754C">
      <w:pPr>
        <w:pStyle w:val="aa"/>
        <w:numPr>
          <w:ilvl w:val="0"/>
          <w:numId w:val="20"/>
        </w:numPr>
        <w:spacing w:line="480" w:lineRule="exact"/>
        <w:ind w:firstLineChars="0" w:hanging="11"/>
        <w:rPr>
          <w:rFonts w:ascii="楷体_GB2312" w:eastAsia="楷体_GB2312" w:hAnsi="黑体" w:hint="default"/>
          <w:sz w:val="32"/>
          <w:szCs w:val="32"/>
        </w:rPr>
      </w:pPr>
      <w:r w:rsidRPr="00684037">
        <w:rPr>
          <w:rFonts w:ascii="楷体_GB2312" w:eastAsia="楷体_GB2312" w:hAnsi="黑体"/>
          <w:sz w:val="32"/>
          <w:szCs w:val="32"/>
        </w:rPr>
        <w:t>智慧树在线课程</w:t>
      </w:r>
    </w:p>
    <w:p w:rsidR="00A7754C" w:rsidRPr="00710F71" w:rsidRDefault="00A7754C" w:rsidP="00A7754C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>电脑端：网址</w:t>
      </w:r>
      <w:hyperlink r:id="rId10" w:history="1">
        <w:r w:rsidRPr="00332616">
          <w:rPr>
            <w:rFonts w:ascii="仿宋_GB2312" w:eastAsia="仿宋_GB2312" w:hAnsi="黑体"/>
            <w:sz w:val="32"/>
            <w:szCs w:val="32"/>
          </w:rPr>
          <w:t>http://www.</w:t>
        </w:r>
        <w:r w:rsidRPr="00332616">
          <w:rPr>
            <w:rFonts w:ascii="仿宋_GB2312" w:eastAsia="仿宋_GB2312" w:hAnsi="黑体" w:hint="default"/>
            <w:sz w:val="32"/>
            <w:szCs w:val="32"/>
          </w:rPr>
          <w:t>zhihuishu.com</w:t>
        </w:r>
        <w:r w:rsidRPr="00332616">
          <w:rPr>
            <w:rFonts w:ascii="仿宋_GB2312" w:eastAsia="仿宋_GB2312" w:hAnsi="黑体"/>
            <w:sz w:val="32"/>
            <w:szCs w:val="32"/>
          </w:rPr>
          <w:t>；</w:t>
        </w:r>
      </w:hyperlink>
      <w:r w:rsidRPr="00710F71">
        <w:rPr>
          <w:rFonts w:ascii="仿宋_GB2312" w:eastAsia="仿宋_GB2312" w:hAnsi="黑体"/>
          <w:sz w:val="32"/>
          <w:szCs w:val="32"/>
        </w:rPr>
        <w:t>点击“登录”，填入学校（山东农业大学或选择下拉菜单“山东农业大学”）账号（学号）、密码（初始密码123456），登录后进行在线学习。</w:t>
      </w:r>
    </w:p>
    <w:p w:rsidR="00A7754C" w:rsidRPr="00710F71" w:rsidRDefault="00A7754C" w:rsidP="00A7754C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150495</wp:posOffset>
            </wp:positionV>
            <wp:extent cx="1381125" cy="1628775"/>
            <wp:effectExtent l="19050" t="0" r="9525" b="0"/>
            <wp:wrapTight wrapText="bothSides">
              <wp:wrapPolygon edited="0">
                <wp:start x="-298" y="0"/>
                <wp:lineTo x="-298" y="21474"/>
                <wp:lineTo x="21749" y="21474"/>
                <wp:lineTo x="21749" y="0"/>
                <wp:lineTo x="-298" y="0"/>
              </wp:wrapPolygon>
            </wp:wrapTight>
            <wp:docPr id="2" name="图片 1" descr="C:\Users\pokjf\AppData\Roaming\Tencent\Users\250169634\QQ\WinTemp\RichOle\}7NO91@G_GRQKX_G3GQ)(}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jf\AppData\Roaming\Tencent\Users\250169634\QQ\WinTemp\RichOle\}7NO91@G_GRQKX_G3GQ)(}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0F71">
        <w:rPr>
          <w:rFonts w:ascii="仿宋_GB2312" w:eastAsia="仿宋_GB2312" w:hAnsi="黑体"/>
          <w:sz w:val="32"/>
          <w:szCs w:val="32"/>
        </w:rPr>
        <w:t>手机端：扫描右侧二维码下载“知到”APP。点击操作界面右下角“我的”进入登录界面，填入：学校（山东农业大学或选择下拉菜单“山东农业大学”）、账号（学号）、密码（123456），登录后点击左下角“学习”，进行在线学习。</w:t>
      </w:r>
    </w:p>
    <w:p w:rsidR="00A7754C" w:rsidRDefault="00A7754C" w:rsidP="00A7754C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>为节省手机流量，课程视频内容可提前缓存下载，但需在线学习。</w:t>
      </w:r>
    </w:p>
    <w:p w:rsidR="00A7754C" w:rsidRPr="00A7754C" w:rsidRDefault="00A7754C" w:rsidP="00A7754C">
      <w:pPr>
        <w:numPr>
          <w:ilvl w:val="0"/>
          <w:numId w:val="1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 w:rsidRPr="00A7754C">
        <w:rPr>
          <w:rFonts w:ascii="黑体" w:eastAsia="黑体" w:hAnsi="黑体" w:cs="仿宋_GB2312"/>
          <w:kern w:val="0"/>
          <w:sz w:val="32"/>
          <w:szCs w:val="32"/>
        </w:rPr>
        <w:t>考核方式</w:t>
      </w:r>
    </w:p>
    <w:p w:rsidR="00A7754C" w:rsidRPr="00DE7DB7" w:rsidRDefault="00A7754C" w:rsidP="00A7754C">
      <w:pPr>
        <w:pStyle w:val="aa"/>
        <w:numPr>
          <w:ilvl w:val="0"/>
          <w:numId w:val="22"/>
        </w:numPr>
        <w:spacing w:line="480" w:lineRule="exact"/>
        <w:ind w:firstLineChars="0" w:hanging="11"/>
        <w:rPr>
          <w:rFonts w:ascii="楷体_GB2312" w:eastAsia="楷体_GB2312" w:hAnsi="黑体" w:hint="default"/>
          <w:sz w:val="32"/>
          <w:szCs w:val="32"/>
        </w:rPr>
      </w:pPr>
      <w:r w:rsidRPr="00DE7DB7">
        <w:rPr>
          <w:rFonts w:ascii="楷体_GB2312" w:eastAsia="楷体_GB2312" w:hAnsi="黑体"/>
          <w:sz w:val="32"/>
          <w:szCs w:val="32"/>
        </w:rPr>
        <w:t>超星尔雅在线课程</w:t>
      </w:r>
    </w:p>
    <w:p w:rsidR="00A7754C" w:rsidRPr="005D4120" w:rsidRDefault="00A7754C" w:rsidP="00A7754C">
      <w:pPr>
        <w:spacing w:line="480" w:lineRule="exact"/>
        <w:ind w:firstLine="641"/>
        <w:rPr>
          <w:rFonts w:ascii="仿宋_GB2312" w:eastAsia="仿宋_GB2312" w:hAnsi="黑体" w:hint="default"/>
          <w:spacing w:val="-6"/>
          <w:sz w:val="32"/>
          <w:szCs w:val="32"/>
        </w:rPr>
      </w:pPr>
      <w:r w:rsidRPr="005D4120">
        <w:rPr>
          <w:rFonts w:ascii="仿宋_GB2312" w:eastAsia="仿宋_GB2312" w:hAnsi="黑体"/>
          <w:spacing w:val="-6"/>
          <w:sz w:val="32"/>
          <w:szCs w:val="32"/>
        </w:rPr>
        <w:t>课程采取过程性管理考核模式，课程最终考核成绩由视频学习（40%）、章节测试（30%）和期末考试（30%）三部分组成，综合成绩合格（60分以上）的可以获得该课程的学分。</w:t>
      </w:r>
    </w:p>
    <w:p w:rsidR="00DE7DB7" w:rsidRPr="00A7754C" w:rsidRDefault="00DE7DB7" w:rsidP="00710F71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</w:p>
    <w:p w:rsidR="00A7754C" w:rsidRPr="00684037" w:rsidRDefault="00A7754C" w:rsidP="00A7754C">
      <w:pPr>
        <w:pStyle w:val="aa"/>
        <w:numPr>
          <w:ilvl w:val="0"/>
          <w:numId w:val="22"/>
        </w:numPr>
        <w:spacing w:line="480" w:lineRule="exact"/>
        <w:ind w:firstLineChars="0" w:hanging="11"/>
        <w:rPr>
          <w:rFonts w:ascii="楷体_GB2312" w:eastAsia="楷体_GB2312" w:hAnsi="黑体" w:hint="default"/>
          <w:sz w:val="32"/>
          <w:szCs w:val="32"/>
        </w:rPr>
      </w:pPr>
      <w:r w:rsidRPr="00684037">
        <w:rPr>
          <w:rFonts w:ascii="楷体_GB2312" w:eastAsia="楷体_GB2312" w:hAnsi="黑体"/>
          <w:sz w:val="32"/>
          <w:szCs w:val="32"/>
        </w:rPr>
        <w:lastRenderedPageBreak/>
        <w:t>智慧树在线课程</w:t>
      </w:r>
    </w:p>
    <w:p w:rsidR="00A7754C" w:rsidRPr="00A7754C" w:rsidRDefault="00A7754C" w:rsidP="00A7754C">
      <w:pPr>
        <w:spacing w:line="480" w:lineRule="exact"/>
        <w:ind w:firstLine="641"/>
        <w:rPr>
          <w:rFonts w:ascii="仿宋_GB2312" w:eastAsia="仿宋_GB2312" w:hAnsi="黑体" w:hint="default"/>
          <w:spacing w:val="-6"/>
          <w:sz w:val="32"/>
          <w:szCs w:val="32"/>
        </w:rPr>
      </w:pPr>
      <w:r w:rsidRPr="00A7754C">
        <w:rPr>
          <w:rFonts w:ascii="仿宋_GB2312" w:eastAsia="仿宋_GB2312" w:hAnsi="黑体"/>
          <w:spacing w:val="-6"/>
          <w:sz w:val="32"/>
          <w:szCs w:val="32"/>
        </w:rPr>
        <w:t>课程采取过程性管理考核模式，课程最终考核成绩由视频学习+章节测试（60%）、见面课学习（10%）和期末考试（30%）三部分组成，综合成绩合格（60分以上）的可以获得该课程的学分。</w:t>
      </w:r>
    </w:p>
    <w:p w:rsidR="000C35E4" w:rsidRPr="00710F71" w:rsidRDefault="000C35E4" w:rsidP="000C35E4">
      <w:pPr>
        <w:numPr>
          <w:ilvl w:val="0"/>
          <w:numId w:val="1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 w:rsidRPr="00710F71">
        <w:rPr>
          <w:rFonts w:ascii="黑体" w:eastAsia="黑体" w:hAnsi="黑体" w:cs="仿宋_GB2312"/>
          <w:kern w:val="0"/>
          <w:sz w:val="32"/>
          <w:szCs w:val="32"/>
        </w:rPr>
        <w:t>学习</w:t>
      </w:r>
      <w:r>
        <w:rPr>
          <w:rFonts w:ascii="黑体" w:eastAsia="黑体" w:hAnsi="黑体" w:cs="仿宋_GB2312"/>
          <w:kern w:val="0"/>
          <w:sz w:val="32"/>
          <w:szCs w:val="32"/>
        </w:rPr>
        <w:t>、考试</w:t>
      </w:r>
      <w:r w:rsidRPr="00710F71">
        <w:rPr>
          <w:rFonts w:ascii="黑体" w:eastAsia="黑体" w:hAnsi="黑体" w:cs="仿宋_GB2312"/>
          <w:kern w:val="0"/>
          <w:sz w:val="32"/>
          <w:szCs w:val="32"/>
        </w:rPr>
        <w:t>时间</w:t>
      </w:r>
    </w:p>
    <w:p w:rsidR="000C35E4" w:rsidRDefault="000C35E4" w:rsidP="000C35E4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学习时间：</w:t>
      </w:r>
      <w:r w:rsidRPr="00710F71">
        <w:rPr>
          <w:rFonts w:ascii="仿宋_GB2312" w:eastAsia="仿宋_GB2312" w:hAnsi="黑体"/>
          <w:sz w:val="32"/>
          <w:szCs w:val="32"/>
        </w:rPr>
        <w:t>3月5日到6月24日</w:t>
      </w:r>
      <w:r>
        <w:rPr>
          <w:rFonts w:ascii="仿宋_GB2312" w:eastAsia="仿宋_GB2312" w:hAnsi="黑体"/>
          <w:sz w:val="32"/>
          <w:szCs w:val="32"/>
        </w:rPr>
        <w:t>（在线</w:t>
      </w:r>
      <w:r w:rsidRPr="00710F71">
        <w:rPr>
          <w:rFonts w:ascii="仿宋_GB2312" w:eastAsia="仿宋_GB2312" w:hAnsi="黑体"/>
          <w:sz w:val="32"/>
          <w:szCs w:val="32"/>
        </w:rPr>
        <w:t>课程不统一安排具体时间、地点</w:t>
      </w:r>
      <w:r>
        <w:rPr>
          <w:rFonts w:ascii="仿宋_GB2312" w:eastAsia="仿宋_GB2312" w:hAnsi="黑体"/>
          <w:sz w:val="32"/>
          <w:szCs w:val="32"/>
        </w:rPr>
        <w:t>）</w:t>
      </w:r>
    </w:p>
    <w:p w:rsidR="000C35E4" w:rsidRPr="005D4120" w:rsidRDefault="000C35E4" w:rsidP="000C35E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 w:rsidRPr="005D4120">
        <w:rPr>
          <w:rFonts w:ascii="仿宋_GB2312" w:eastAsia="仿宋_GB2312" w:hAnsi="黑体"/>
          <w:sz w:val="32"/>
          <w:szCs w:val="32"/>
        </w:rPr>
        <w:t>考试时间：</w:t>
      </w:r>
      <w:r w:rsidRPr="00710F71">
        <w:rPr>
          <w:rFonts w:ascii="仿宋_GB2312" w:eastAsia="仿宋_GB2312" w:hAnsi="黑体"/>
          <w:sz w:val="32"/>
          <w:szCs w:val="32"/>
        </w:rPr>
        <w:t>6月25日到7月1日</w:t>
      </w:r>
      <w:r>
        <w:rPr>
          <w:rFonts w:ascii="仿宋_GB2312" w:eastAsia="仿宋_GB2312" w:hAnsi="黑体"/>
          <w:sz w:val="32"/>
          <w:szCs w:val="32"/>
        </w:rPr>
        <w:t>（</w:t>
      </w:r>
      <w:r w:rsidRPr="00710F71">
        <w:rPr>
          <w:rFonts w:ascii="仿宋_GB2312" w:eastAsia="仿宋_GB2312" w:hAnsi="黑体"/>
          <w:sz w:val="32"/>
          <w:szCs w:val="32"/>
        </w:rPr>
        <w:t>视频学习</w:t>
      </w:r>
      <w:r>
        <w:rPr>
          <w:rFonts w:ascii="仿宋_GB2312" w:eastAsia="仿宋_GB2312" w:hAnsi="黑体"/>
          <w:sz w:val="32"/>
          <w:szCs w:val="32"/>
        </w:rPr>
        <w:t>和</w:t>
      </w:r>
      <w:r w:rsidRPr="00710F71">
        <w:rPr>
          <w:rFonts w:ascii="仿宋_GB2312" w:eastAsia="仿宋_GB2312" w:hAnsi="黑体"/>
          <w:sz w:val="32"/>
          <w:szCs w:val="32"/>
        </w:rPr>
        <w:t>章节测试完成100%</w:t>
      </w:r>
      <w:r>
        <w:rPr>
          <w:rFonts w:ascii="仿宋_GB2312" w:eastAsia="仿宋_GB2312" w:hAnsi="黑体"/>
          <w:sz w:val="32"/>
          <w:szCs w:val="32"/>
        </w:rPr>
        <w:t>，方可参加期末考试）</w:t>
      </w:r>
    </w:p>
    <w:p w:rsidR="00A7754C" w:rsidRPr="0021148F" w:rsidRDefault="0021148F" w:rsidP="0021148F">
      <w:pPr>
        <w:numPr>
          <w:ilvl w:val="0"/>
          <w:numId w:val="11"/>
        </w:numPr>
        <w:spacing w:line="480" w:lineRule="exact"/>
        <w:ind w:left="0" w:firstLineChars="221" w:firstLine="707"/>
        <w:rPr>
          <w:rFonts w:ascii="黑体" w:eastAsia="黑体" w:hAnsi="黑体" w:cs="仿宋_GB2312"/>
          <w:kern w:val="0"/>
          <w:sz w:val="32"/>
          <w:szCs w:val="32"/>
        </w:rPr>
      </w:pPr>
      <w:r w:rsidRPr="0021148F">
        <w:rPr>
          <w:rFonts w:ascii="黑体" w:eastAsia="黑体" w:hAnsi="黑体" w:cs="仿宋_GB2312"/>
          <w:kern w:val="0"/>
          <w:sz w:val="32"/>
          <w:szCs w:val="32"/>
        </w:rPr>
        <w:t>相关要求</w:t>
      </w:r>
    </w:p>
    <w:p w:rsidR="0021148F" w:rsidRPr="0021148F" w:rsidRDefault="0021148F" w:rsidP="0021148F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 w:rsidRPr="0021148F">
        <w:rPr>
          <w:rFonts w:ascii="仿宋_GB2312" w:eastAsia="仿宋_GB2312" w:hAnsi="黑体"/>
          <w:sz w:val="32"/>
          <w:szCs w:val="32"/>
        </w:rPr>
        <w:t>请各学院将通知</w:t>
      </w:r>
      <w:r w:rsidR="004977B7">
        <w:rPr>
          <w:rFonts w:ascii="仿宋_GB2312" w:eastAsia="仿宋_GB2312" w:hAnsi="黑体"/>
          <w:sz w:val="32"/>
          <w:szCs w:val="32"/>
        </w:rPr>
        <w:t>要求，</w:t>
      </w:r>
      <w:r w:rsidRPr="0021148F">
        <w:rPr>
          <w:rFonts w:ascii="仿宋_GB2312" w:eastAsia="仿宋_GB2312" w:hAnsi="黑体"/>
          <w:sz w:val="32"/>
          <w:szCs w:val="32"/>
        </w:rPr>
        <w:t>传达到每一位参与选课的学生。</w:t>
      </w:r>
    </w:p>
    <w:p w:rsidR="004977B7" w:rsidRDefault="004977B7" w:rsidP="004977B7">
      <w:pPr>
        <w:spacing w:line="48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选修引入校外课程咨询电话，8249510；联系人，战琨友；课程学习疑问咨询，可在线咨询客服人员。</w:t>
      </w:r>
    </w:p>
    <w:p w:rsidR="00A7754C" w:rsidRDefault="00A7754C" w:rsidP="00710F71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</w:p>
    <w:p w:rsidR="00A7754C" w:rsidRDefault="0021148F" w:rsidP="00710F71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附件：</w:t>
      </w:r>
      <w:r w:rsidRPr="0021148F">
        <w:rPr>
          <w:rFonts w:ascii="仿宋_GB2312" w:eastAsia="仿宋_GB2312" w:hAnsi="黑体"/>
          <w:sz w:val="32"/>
          <w:szCs w:val="32"/>
        </w:rPr>
        <w:t>2018年春季学期引入校外在线课程</w:t>
      </w:r>
      <w:r w:rsidR="004977B7">
        <w:rPr>
          <w:rFonts w:ascii="仿宋_GB2312" w:eastAsia="仿宋_GB2312" w:hAnsi="黑体"/>
          <w:sz w:val="32"/>
          <w:szCs w:val="32"/>
        </w:rPr>
        <w:t>简介</w:t>
      </w:r>
    </w:p>
    <w:p w:rsidR="004977B7" w:rsidRPr="001525EB" w:rsidRDefault="004977B7" w:rsidP="004977B7">
      <w:pPr>
        <w:spacing w:line="480" w:lineRule="exact"/>
        <w:ind w:firstLineChars="221" w:firstLine="707"/>
        <w:rPr>
          <w:rFonts w:ascii="仿宋_GB2312" w:eastAsia="仿宋_GB2312" w:hAnsi="黑体" w:hint="default"/>
          <w:sz w:val="32"/>
          <w:szCs w:val="32"/>
        </w:rPr>
      </w:pPr>
    </w:p>
    <w:p w:rsidR="004977B7" w:rsidRPr="00710F71" w:rsidRDefault="004977B7" w:rsidP="004977B7">
      <w:pPr>
        <w:spacing w:line="560" w:lineRule="exact"/>
        <w:ind w:right="640" w:firstLine="641"/>
        <w:jc w:val="right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>教务处</w:t>
      </w:r>
    </w:p>
    <w:p w:rsidR="004977B7" w:rsidRPr="00710F71" w:rsidRDefault="004977B7" w:rsidP="004977B7">
      <w:pPr>
        <w:spacing w:line="560" w:lineRule="exact"/>
        <w:ind w:firstLine="641"/>
        <w:jc w:val="right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 w:hint="default"/>
          <w:sz w:val="32"/>
          <w:szCs w:val="32"/>
        </w:rPr>
        <w:t>2017年12月</w:t>
      </w:r>
      <w:r w:rsidRPr="00710F71">
        <w:rPr>
          <w:rFonts w:ascii="仿宋_GB2312" w:eastAsia="仿宋_GB2312" w:hAnsi="黑体" w:hint="default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8</w:t>
      </w:r>
      <w:r w:rsidRPr="00710F71">
        <w:rPr>
          <w:rFonts w:ascii="仿宋_GB2312" w:eastAsia="仿宋_GB2312" w:hAnsi="黑体" w:hint="default"/>
          <w:sz w:val="32"/>
          <w:szCs w:val="32"/>
        </w:rPr>
        <w:t>日</w:t>
      </w:r>
    </w:p>
    <w:p w:rsidR="00A7754C" w:rsidRPr="00A7754C" w:rsidRDefault="00A7754C" w:rsidP="00710F71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</w:p>
    <w:p w:rsidR="004977B7" w:rsidRDefault="004977B7">
      <w:pPr>
        <w:widowControl/>
        <w:jc w:val="left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 w:hint="default"/>
          <w:sz w:val="32"/>
          <w:szCs w:val="32"/>
        </w:rPr>
        <w:br w:type="page"/>
      </w:r>
    </w:p>
    <w:p w:rsidR="004977B7" w:rsidRDefault="004977B7" w:rsidP="004977B7">
      <w:pPr>
        <w:spacing w:line="480" w:lineRule="exact"/>
        <w:ind w:firstLine="64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lastRenderedPageBreak/>
        <w:t>附件：</w:t>
      </w:r>
      <w:r w:rsidRPr="0021148F">
        <w:rPr>
          <w:rFonts w:ascii="仿宋_GB2312" w:eastAsia="仿宋_GB2312" w:hAnsi="黑体"/>
          <w:sz w:val="32"/>
          <w:szCs w:val="32"/>
        </w:rPr>
        <w:t>2018年春季学期引入校外在线课程</w:t>
      </w:r>
      <w:r>
        <w:rPr>
          <w:rFonts w:ascii="仿宋_GB2312" w:eastAsia="仿宋_GB2312" w:hAnsi="黑体"/>
          <w:sz w:val="32"/>
          <w:szCs w:val="32"/>
        </w:rPr>
        <w:t>简介</w:t>
      </w:r>
    </w:p>
    <w:p w:rsidR="00DE7DB7" w:rsidRPr="00DE7DB7" w:rsidRDefault="00DE7DB7" w:rsidP="00710F71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</w:p>
    <w:p w:rsidR="005675FC" w:rsidRPr="00E9669C" w:rsidRDefault="005675FC" w:rsidP="004977B7">
      <w:pPr>
        <w:numPr>
          <w:ilvl w:val="0"/>
          <w:numId w:val="24"/>
        </w:numPr>
        <w:spacing w:line="480" w:lineRule="exact"/>
        <w:ind w:left="0" w:firstLineChars="220" w:firstLine="704"/>
        <w:rPr>
          <w:rFonts w:ascii="黑体" w:eastAsia="黑体" w:hAnsi="黑体" w:cs="仿宋_GB2312" w:hint="default"/>
          <w:kern w:val="0"/>
          <w:sz w:val="32"/>
          <w:szCs w:val="32"/>
        </w:rPr>
      </w:pPr>
      <w:r w:rsidRPr="00E9669C">
        <w:rPr>
          <w:rFonts w:ascii="黑体" w:eastAsia="黑体" w:hAnsi="黑体" w:cs="仿宋_GB2312"/>
          <w:kern w:val="0"/>
          <w:sz w:val="32"/>
          <w:szCs w:val="32"/>
        </w:rPr>
        <w:t>超星尔雅</w:t>
      </w:r>
      <w:r w:rsidR="00900130" w:rsidRPr="00E9669C">
        <w:rPr>
          <w:rFonts w:ascii="黑体" w:eastAsia="黑体" w:hAnsi="黑体" w:cs="仿宋_GB2312"/>
          <w:kern w:val="0"/>
          <w:sz w:val="32"/>
          <w:szCs w:val="32"/>
        </w:rPr>
        <w:t>在线课程</w:t>
      </w:r>
    </w:p>
    <w:p w:rsidR="005675FC" w:rsidRPr="00E9669C" w:rsidRDefault="005675FC" w:rsidP="004977B7">
      <w:pPr>
        <w:numPr>
          <w:ilvl w:val="0"/>
          <w:numId w:val="13"/>
        </w:numPr>
        <w:spacing w:line="480" w:lineRule="exact"/>
        <w:ind w:left="0" w:firstLineChars="220" w:firstLine="707"/>
        <w:rPr>
          <w:rFonts w:ascii="仿宋_GB2312" w:eastAsia="仿宋_GB2312" w:hAnsi="黑体" w:hint="default"/>
          <w:b/>
          <w:sz w:val="32"/>
          <w:szCs w:val="32"/>
        </w:rPr>
      </w:pPr>
      <w:r w:rsidRPr="00E9669C">
        <w:rPr>
          <w:rFonts w:ascii="仿宋_GB2312" w:eastAsia="仿宋_GB2312" w:hAnsi="黑体"/>
          <w:b/>
          <w:sz w:val="32"/>
          <w:szCs w:val="32"/>
        </w:rPr>
        <w:t>《论语》导读（</w:t>
      </w:r>
      <w:r w:rsidR="002C7CA9">
        <w:rPr>
          <w:rFonts w:ascii="仿宋_GB2312" w:eastAsia="仿宋_GB2312" w:hAnsi="黑体"/>
          <w:b/>
          <w:sz w:val="32"/>
          <w:szCs w:val="32"/>
        </w:rPr>
        <w:t>课程号</w:t>
      </w:r>
      <w:r w:rsidR="00DE408C" w:rsidRPr="00DE408C">
        <w:rPr>
          <w:rFonts w:ascii="仿宋_GB2312" w:eastAsia="仿宋_GB2312" w:hAnsi="黑体" w:hint="default"/>
          <w:b/>
          <w:sz w:val="32"/>
          <w:szCs w:val="32"/>
        </w:rPr>
        <w:t>XS360001</w:t>
      </w:r>
      <w:r w:rsidR="002C7CA9">
        <w:rPr>
          <w:rFonts w:ascii="仿宋_GB2312" w:eastAsia="仿宋_GB2312" w:hAnsi="黑体"/>
          <w:b/>
          <w:sz w:val="32"/>
          <w:szCs w:val="32"/>
        </w:rPr>
        <w:t>，</w:t>
      </w:r>
      <w:r w:rsidRPr="00E9669C">
        <w:rPr>
          <w:rFonts w:ascii="仿宋_GB2312" w:eastAsia="仿宋_GB2312" w:hAnsi="黑体"/>
          <w:b/>
          <w:sz w:val="32"/>
          <w:szCs w:val="32"/>
        </w:rPr>
        <w:t>1.5学分，25学时）</w:t>
      </w:r>
    </w:p>
    <w:p w:rsidR="005675FC" w:rsidRPr="00CE20DB" w:rsidRDefault="005675FC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授课老师：</w:t>
      </w:r>
      <w:r w:rsidRPr="00E9669C">
        <w:rPr>
          <w:rFonts w:ascii="仿宋_GB2312" w:eastAsia="仿宋_GB2312" w:hAnsi="黑体"/>
          <w:sz w:val="32"/>
          <w:szCs w:val="32"/>
        </w:rPr>
        <w:t>张汝伦，复旦大学教授。</w:t>
      </w:r>
    </w:p>
    <w:p w:rsidR="005675FC" w:rsidRPr="00CE20DB" w:rsidRDefault="00900130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课程简介</w:t>
      </w:r>
      <w:r w:rsidR="005675FC" w:rsidRPr="00CE20DB">
        <w:rPr>
          <w:rFonts w:ascii="仿宋_GB2312" w:eastAsia="仿宋_GB2312" w:hAnsi="黑体"/>
          <w:sz w:val="32"/>
          <w:szCs w:val="32"/>
        </w:rPr>
        <w:t>：</w:t>
      </w:r>
      <w:r w:rsidR="005675FC" w:rsidRPr="00E9669C">
        <w:rPr>
          <w:rFonts w:ascii="仿宋_GB2312" w:eastAsia="仿宋_GB2312" w:hAnsi="黑体"/>
          <w:sz w:val="32"/>
          <w:szCs w:val="32"/>
        </w:rPr>
        <w:t>本课程为复旦经典导读类课程，授课老师张汝伦，被复旦学生尊敬的称为“复旦的尼采”。他在课程中通过联系实际、深入解读、旁征博引等方式，将《论语》中的理论精髓与现代生活结合，带领学生重拾经典，从经典中学习和传承中华民族的优秀品德。</w:t>
      </w:r>
    </w:p>
    <w:p w:rsidR="005675FC" w:rsidRPr="00900130" w:rsidRDefault="005675FC" w:rsidP="00CE20DB">
      <w:pPr>
        <w:spacing w:line="480" w:lineRule="exact"/>
        <w:ind w:firstLineChars="220" w:firstLine="704"/>
        <w:rPr>
          <w:rFonts w:ascii="仿宋_GB2312" w:eastAsia="仿宋_GB2312" w:hAnsi="华文细黑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课程目标</w:t>
      </w:r>
      <w:r w:rsidR="00082935" w:rsidRPr="00CE20DB">
        <w:rPr>
          <w:rFonts w:ascii="仿宋_GB2312" w:eastAsia="仿宋_GB2312" w:hAnsi="黑体"/>
          <w:sz w:val="32"/>
          <w:szCs w:val="32"/>
        </w:rPr>
        <w:t>：</w:t>
      </w:r>
      <w:r w:rsidRPr="00E9669C">
        <w:rPr>
          <w:rFonts w:ascii="仿宋_GB2312" w:eastAsia="仿宋_GB2312" w:hAnsi="黑体"/>
          <w:sz w:val="32"/>
          <w:szCs w:val="32"/>
        </w:rPr>
        <w:t>引导人们汲取《论语》智慧，感悟人生哲理；帮助学生认识兼有道德与生活理性的君子素养；传达儒家文化的精神，借此扩大学生阅读面，引发其思考和联想。</w:t>
      </w:r>
    </w:p>
    <w:p w:rsidR="005675FC" w:rsidRPr="00E9669C" w:rsidRDefault="005675FC" w:rsidP="004977B7">
      <w:pPr>
        <w:numPr>
          <w:ilvl w:val="0"/>
          <w:numId w:val="13"/>
        </w:numPr>
        <w:spacing w:line="480" w:lineRule="exact"/>
        <w:ind w:left="0" w:firstLineChars="220" w:firstLine="707"/>
        <w:rPr>
          <w:rFonts w:ascii="仿宋_GB2312" w:eastAsia="仿宋_GB2312" w:hAnsi="黑体" w:hint="default"/>
          <w:b/>
          <w:sz w:val="32"/>
          <w:szCs w:val="32"/>
        </w:rPr>
      </w:pPr>
      <w:r w:rsidRPr="00E9669C">
        <w:rPr>
          <w:rFonts w:ascii="仿宋_GB2312" w:eastAsia="仿宋_GB2312" w:hAnsi="黑体"/>
          <w:b/>
          <w:sz w:val="32"/>
          <w:szCs w:val="32"/>
        </w:rPr>
        <w:t>什么是科学（</w:t>
      </w:r>
      <w:r w:rsidR="002C7CA9">
        <w:rPr>
          <w:rFonts w:ascii="仿宋_GB2312" w:eastAsia="仿宋_GB2312" w:hAnsi="黑体"/>
          <w:b/>
          <w:sz w:val="32"/>
          <w:szCs w:val="32"/>
        </w:rPr>
        <w:t>课程号</w:t>
      </w:r>
      <w:r w:rsidR="002C7CA9" w:rsidRPr="002C7CA9">
        <w:rPr>
          <w:rFonts w:ascii="仿宋_GB2312" w:eastAsia="仿宋_GB2312" w:hAnsi="黑体" w:hint="default"/>
          <w:b/>
          <w:sz w:val="32"/>
          <w:szCs w:val="32"/>
        </w:rPr>
        <w:t>XS360002</w:t>
      </w:r>
      <w:r w:rsidR="002C7CA9">
        <w:rPr>
          <w:rFonts w:ascii="仿宋_GB2312" w:eastAsia="仿宋_GB2312" w:hAnsi="黑体"/>
          <w:b/>
          <w:sz w:val="32"/>
          <w:szCs w:val="32"/>
        </w:rPr>
        <w:t>，</w:t>
      </w:r>
      <w:r w:rsidRPr="00E9669C">
        <w:rPr>
          <w:rFonts w:ascii="仿宋_GB2312" w:eastAsia="仿宋_GB2312" w:hAnsi="黑体"/>
          <w:b/>
          <w:sz w:val="32"/>
          <w:szCs w:val="32"/>
        </w:rPr>
        <w:t>1学分，19学时）</w:t>
      </w:r>
      <w:r w:rsidR="00082935" w:rsidRPr="00E9669C">
        <w:rPr>
          <w:rFonts w:ascii="仿宋_GB2312" w:eastAsia="仿宋_GB2312" w:hAnsi="黑体"/>
          <w:b/>
          <w:sz w:val="32"/>
          <w:szCs w:val="32"/>
        </w:rPr>
        <w:t>（2018年2月25号上线）</w:t>
      </w:r>
    </w:p>
    <w:p w:rsidR="005675FC" w:rsidRPr="00E9669C" w:rsidRDefault="005675FC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授课教师：</w:t>
      </w:r>
      <w:r w:rsidRPr="00E9669C">
        <w:rPr>
          <w:rFonts w:ascii="仿宋_GB2312" w:eastAsia="仿宋_GB2312" w:hAnsi="黑体"/>
          <w:sz w:val="32"/>
          <w:szCs w:val="32"/>
        </w:rPr>
        <w:t>吴国盛，清华大学教授，国务院学位委员会科技史学科评议组成员</w:t>
      </w:r>
    </w:p>
    <w:p w:rsidR="005675FC" w:rsidRPr="00CE20DB" w:rsidRDefault="00900130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课程简介</w:t>
      </w:r>
      <w:r w:rsidR="005675FC" w:rsidRPr="00CE20DB">
        <w:rPr>
          <w:rFonts w:ascii="仿宋_GB2312" w:eastAsia="仿宋_GB2312" w:hAnsi="黑体"/>
          <w:sz w:val="32"/>
          <w:szCs w:val="32"/>
        </w:rPr>
        <w:t>：</w:t>
      </w:r>
      <w:r w:rsidR="005675FC" w:rsidRPr="00E9669C">
        <w:rPr>
          <w:rFonts w:ascii="仿宋_GB2312" w:eastAsia="仿宋_GB2312" w:hAnsi="黑体"/>
          <w:sz w:val="32"/>
          <w:szCs w:val="32"/>
        </w:rPr>
        <w:t>吴国盛教授是中国科技哲学领域著名学者，现任清华大学人文学院长聘教授、科学史系系主任。他长期致力于科学史和科学哲学领域的研究，在清华大学开设多年《科学通史》通识教育课程，并著有科普领域的畅销书《科学的历程》。他认为：中国人对科学有很多误解，比如过分强调科学的实用性、把科学与技术混为一谈等，在高速发展的现代化社会，我们更需要了解什么是真正的科学。</w:t>
      </w:r>
    </w:p>
    <w:p w:rsidR="005675FC" w:rsidRPr="00900130" w:rsidRDefault="005675FC" w:rsidP="00CE20DB">
      <w:pPr>
        <w:spacing w:line="480" w:lineRule="exact"/>
        <w:ind w:firstLineChars="220" w:firstLine="704"/>
        <w:rPr>
          <w:rFonts w:ascii="仿宋_GB2312" w:eastAsia="仿宋_GB2312" w:hAnsi="华文细黑" w:hint="default"/>
          <w:color w:val="000000" w:themeColor="text1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课程目标：</w:t>
      </w:r>
      <w:r w:rsidRPr="00E9669C">
        <w:rPr>
          <w:rFonts w:ascii="仿宋_GB2312" w:eastAsia="仿宋_GB2312" w:hAnsi="黑体"/>
          <w:sz w:val="32"/>
          <w:szCs w:val="32"/>
        </w:rPr>
        <w:t>掌握科学所蕴含的真正意义及中西方科学各自的发展历程；分析中西方科学史不同发展路径的原因；培养学生批判性看待问题的能力。</w:t>
      </w:r>
    </w:p>
    <w:p w:rsidR="005675FC" w:rsidRPr="00E9669C" w:rsidRDefault="005675FC" w:rsidP="004977B7">
      <w:pPr>
        <w:numPr>
          <w:ilvl w:val="0"/>
          <w:numId w:val="13"/>
        </w:numPr>
        <w:spacing w:line="480" w:lineRule="exact"/>
        <w:ind w:left="0" w:firstLineChars="220" w:firstLine="707"/>
        <w:rPr>
          <w:rFonts w:ascii="仿宋_GB2312" w:eastAsia="仿宋_GB2312" w:hAnsi="黑体" w:hint="default"/>
          <w:b/>
          <w:sz w:val="32"/>
          <w:szCs w:val="32"/>
        </w:rPr>
      </w:pPr>
      <w:r w:rsidRPr="00E9669C">
        <w:rPr>
          <w:rFonts w:ascii="仿宋_GB2312" w:eastAsia="仿宋_GB2312" w:hAnsi="黑体"/>
          <w:b/>
          <w:sz w:val="32"/>
          <w:szCs w:val="32"/>
        </w:rPr>
        <w:t>舌尖上的植物学（</w:t>
      </w:r>
      <w:r w:rsidR="00C345BD">
        <w:rPr>
          <w:rFonts w:ascii="仿宋_GB2312" w:eastAsia="仿宋_GB2312" w:hAnsi="黑体"/>
          <w:b/>
          <w:sz w:val="32"/>
          <w:szCs w:val="32"/>
        </w:rPr>
        <w:t>课程号</w:t>
      </w:r>
      <w:r w:rsidR="002C7CA9" w:rsidRPr="002C7CA9">
        <w:rPr>
          <w:rFonts w:ascii="仿宋_GB2312" w:eastAsia="仿宋_GB2312" w:hAnsi="黑体" w:hint="default"/>
          <w:b/>
          <w:sz w:val="32"/>
          <w:szCs w:val="32"/>
        </w:rPr>
        <w:t>XS36000</w:t>
      </w:r>
      <w:r w:rsidR="002C7CA9">
        <w:rPr>
          <w:rFonts w:ascii="仿宋_GB2312" w:eastAsia="仿宋_GB2312" w:hAnsi="黑体"/>
          <w:b/>
          <w:sz w:val="32"/>
          <w:szCs w:val="32"/>
        </w:rPr>
        <w:t>3，</w:t>
      </w:r>
      <w:r w:rsidRPr="00E9669C">
        <w:rPr>
          <w:rFonts w:ascii="仿宋_GB2312" w:eastAsia="仿宋_GB2312" w:hAnsi="黑体"/>
          <w:b/>
          <w:sz w:val="32"/>
          <w:szCs w:val="32"/>
        </w:rPr>
        <w:t>2学分，31学</w:t>
      </w:r>
      <w:r w:rsidRPr="00E9669C">
        <w:rPr>
          <w:rFonts w:ascii="仿宋_GB2312" w:eastAsia="仿宋_GB2312" w:hAnsi="黑体"/>
          <w:b/>
          <w:sz w:val="32"/>
          <w:szCs w:val="32"/>
        </w:rPr>
        <w:lastRenderedPageBreak/>
        <w:t>时）</w:t>
      </w:r>
    </w:p>
    <w:p w:rsidR="005675FC" w:rsidRPr="00E9669C" w:rsidRDefault="005675FC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授课教师：</w:t>
      </w:r>
      <w:r w:rsidRPr="00E9669C">
        <w:rPr>
          <w:rFonts w:ascii="仿宋_GB2312" w:eastAsia="仿宋_GB2312" w:hAnsi="黑体"/>
          <w:sz w:val="32"/>
          <w:szCs w:val="32"/>
        </w:rPr>
        <w:t>邓兴旺，北京大学教授，美国科学院院士，曾任耶鲁大学冠名终身教授</w:t>
      </w:r>
      <w:r w:rsidR="00082935" w:rsidRPr="00E9669C">
        <w:rPr>
          <w:rFonts w:ascii="仿宋_GB2312" w:eastAsia="仿宋_GB2312" w:hAnsi="黑体"/>
          <w:sz w:val="32"/>
          <w:szCs w:val="32"/>
        </w:rPr>
        <w:t>；</w:t>
      </w:r>
      <w:r w:rsidRPr="00E9669C">
        <w:rPr>
          <w:rFonts w:ascii="仿宋_GB2312" w:eastAsia="仿宋_GB2312" w:hAnsi="黑体"/>
          <w:sz w:val="32"/>
          <w:szCs w:val="32"/>
        </w:rPr>
        <w:t>许智宏，北京大学教授、中科院院士、第三世界科学院院士，曾任北京大学校长</w:t>
      </w:r>
      <w:r w:rsidR="00082935" w:rsidRPr="00E9669C">
        <w:rPr>
          <w:rFonts w:ascii="仿宋_GB2312" w:eastAsia="仿宋_GB2312" w:hAnsi="黑体"/>
          <w:sz w:val="32"/>
          <w:szCs w:val="32"/>
        </w:rPr>
        <w:t>；</w:t>
      </w:r>
      <w:r w:rsidRPr="00E9669C">
        <w:rPr>
          <w:rFonts w:ascii="仿宋_GB2312" w:eastAsia="仿宋_GB2312" w:hAnsi="黑体"/>
          <w:sz w:val="32"/>
          <w:szCs w:val="32"/>
        </w:rPr>
        <w:t>李磊，北京大学研究员、北大－清华联合生命科学中心研究员</w:t>
      </w:r>
      <w:r w:rsidR="00082935" w:rsidRPr="00E9669C">
        <w:rPr>
          <w:rFonts w:ascii="仿宋_GB2312" w:eastAsia="仿宋_GB2312" w:hAnsi="黑体"/>
          <w:sz w:val="32"/>
          <w:szCs w:val="32"/>
        </w:rPr>
        <w:t>；</w:t>
      </w:r>
      <w:r w:rsidRPr="00E9669C">
        <w:rPr>
          <w:rFonts w:ascii="仿宋_GB2312" w:eastAsia="仿宋_GB2312" w:hAnsi="黑体"/>
          <w:sz w:val="32"/>
          <w:szCs w:val="32"/>
        </w:rPr>
        <w:t>万建民，中国农业科学院教授，中国工程院院士，长江学者</w:t>
      </w:r>
      <w:r w:rsidR="00082935" w:rsidRPr="00E9669C">
        <w:rPr>
          <w:rFonts w:ascii="仿宋_GB2312" w:eastAsia="仿宋_GB2312" w:hAnsi="黑体"/>
          <w:sz w:val="32"/>
          <w:szCs w:val="32"/>
        </w:rPr>
        <w:t>；</w:t>
      </w:r>
      <w:r w:rsidRPr="00E9669C">
        <w:rPr>
          <w:rFonts w:ascii="仿宋_GB2312" w:eastAsia="仿宋_GB2312" w:hAnsi="黑体"/>
          <w:sz w:val="32"/>
          <w:szCs w:val="32"/>
        </w:rPr>
        <w:t>黄三文，中国农科院深圳农业基因组研究所副所长，国家973项目首席科学家</w:t>
      </w:r>
    </w:p>
    <w:p w:rsidR="005675FC" w:rsidRPr="00CE20DB" w:rsidRDefault="00900130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课程简介</w:t>
      </w:r>
      <w:r w:rsidR="005675FC" w:rsidRPr="00CE20DB">
        <w:rPr>
          <w:rFonts w:ascii="仿宋_GB2312" w:eastAsia="仿宋_GB2312" w:hAnsi="黑体"/>
          <w:sz w:val="32"/>
          <w:szCs w:val="32"/>
        </w:rPr>
        <w:t>：</w:t>
      </w:r>
      <w:r w:rsidR="005675FC" w:rsidRPr="00E9669C">
        <w:rPr>
          <w:rFonts w:ascii="仿宋_GB2312" w:eastAsia="仿宋_GB2312" w:hAnsi="黑体"/>
          <w:sz w:val="32"/>
          <w:szCs w:val="32"/>
        </w:rPr>
        <w:t>本课程由中外多家科学院院士领衔，并联合多位权威机构教授组成专业授课团队，全方位解析中国人舌尖上那些垂涎三尺而又知之甚少的植物食材，从科学、严谨的角度分析这些植物的习性、营养成分等因素是如何作用于我们餐桌上的美味，又是如何深刻地影响着我们日益关注的食品安全与人类健康等问题。</w:t>
      </w:r>
    </w:p>
    <w:p w:rsidR="005675FC" w:rsidRPr="00900130" w:rsidRDefault="005675FC" w:rsidP="00CE20DB">
      <w:pPr>
        <w:spacing w:line="480" w:lineRule="exact"/>
        <w:ind w:firstLineChars="220" w:firstLine="704"/>
        <w:rPr>
          <w:rFonts w:ascii="仿宋_GB2312" w:eastAsia="仿宋_GB2312" w:hAnsi="华文细黑" w:hint="default"/>
          <w:color w:val="000000" w:themeColor="text1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课程目标：</w:t>
      </w:r>
      <w:r w:rsidRPr="00E9669C">
        <w:rPr>
          <w:rFonts w:ascii="仿宋_GB2312" w:eastAsia="仿宋_GB2312" w:hAnsi="黑体"/>
          <w:sz w:val="32"/>
          <w:szCs w:val="32"/>
        </w:rPr>
        <w:t>了解植物的生命活动规律与主要作物的驯化简史；建立食品营养与安全的植物学基础；引导学生关注食品营养与安全方面面临的挑战。</w:t>
      </w:r>
    </w:p>
    <w:p w:rsidR="00900130" w:rsidRPr="00710F71" w:rsidRDefault="00900130" w:rsidP="004977B7">
      <w:pPr>
        <w:numPr>
          <w:ilvl w:val="0"/>
          <w:numId w:val="24"/>
        </w:numPr>
        <w:spacing w:line="480" w:lineRule="exact"/>
        <w:ind w:left="0" w:firstLineChars="220" w:firstLine="704"/>
        <w:rPr>
          <w:rFonts w:ascii="黑体" w:eastAsia="黑体" w:hAnsi="黑体" w:cs="仿宋_GB2312" w:hint="default"/>
          <w:kern w:val="0"/>
          <w:sz w:val="32"/>
          <w:szCs w:val="32"/>
        </w:rPr>
      </w:pPr>
      <w:r w:rsidRPr="00710F71">
        <w:rPr>
          <w:rFonts w:ascii="黑体" w:eastAsia="黑体" w:hAnsi="黑体" w:cs="仿宋_GB2312"/>
          <w:kern w:val="0"/>
          <w:sz w:val="32"/>
          <w:szCs w:val="32"/>
        </w:rPr>
        <w:t>智慧树在线课程</w:t>
      </w:r>
    </w:p>
    <w:p w:rsidR="00CA1F55" w:rsidRPr="00CA1F55" w:rsidRDefault="00C77315" w:rsidP="004977B7">
      <w:pPr>
        <w:pStyle w:val="aa"/>
        <w:numPr>
          <w:ilvl w:val="0"/>
          <w:numId w:val="10"/>
        </w:numPr>
        <w:spacing w:line="480" w:lineRule="exact"/>
        <w:ind w:left="0" w:firstLineChars="220" w:firstLine="707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 w:rsidRPr="00C77315">
        <w:rPr>
          <w:rFonts w:ascii="仿宋_GB2312" w:eastAsia="仿宋_GB2312" w:hAnsi="华文细黑"/>
          <w:b/>
          <w:color w:val="000000" w:themeColor="text1"/>
          <w:sz w:val="32"/>
          <w:szCs w:val="32"/>
        </w:rPr>
        <w:t>思辨与创新</w:t>
      </w:r>
      <w:r w:rsidR="00CA1F55" w:rsidRPr="00082935"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（</w:t>
      </w:r>
      <w:r w:rsidR="00C345BD">
        <w:rPr>
          <w:rFonts w:ascii="仿宋_GB2312" w:eastAsia="仿宋_GB2312" w:hAnsi="黑体"/>
          <w:b/>
          <w:sz w:val="32"/>
          <w:szCs w:val="32"/>
        </w:rPr>
        <w:t>课程号</w:t>
      </w:r>
      <w:r w:rsidR="002C7CA9" w:rsidRPr="002C7CA9"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  <w:t>XS36000</w:t>
      </w:r>
      <w:r w:rsidR="002C7CA9">
        <w:rPr>
          <w:rFonts w:ascii="仿宋_GB2312" w:eastAsia="仿宋_GB2312" w:hAnsi="华文细黑"/>
          <w:b/>
          <w:color w:val="000000" w:themeColor="text1"/>
          <w:sz w:val="32"/>
          <w:szCs w:val="32"/>
        </w:rPr>
        <w:t>4，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1.5</w:t>
      </w:r>
      <w:r w:rsidR="00CA1F55" w:rsidRPr="00082935"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学分，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28</w:t>
      </w:r>
      <w:r w:rsidR="00CA1F55" w:rsidRPr="00082935"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学时）</w:t>
      </w:r>
    </w:p>
    <w:p w:rsidR="00CA1F55" w:rsidRPr="00CE20DB" w:rsidRDefault="00CA1F55" w:rsidP="00CE20DB">
      <w:pPr>
        <w:spacing w:line="480" w:lineRule="exact"/>
        <w:ind w:firstLineChars="220" w:firstLine="704"/>
        <w:rPr>
          <w:rFonts w:ascii="仿宋_GB2312" w:eastAsia="仿宋_GB2312" w:hAnsi="华文细黑" w:hint="default"/>
          <w:sz w:val="32"/>
          <w:szCs w:val="32"/>
        </w:rPr>
      </w:pPr>
      <w:r w:rsidRPr="00CE20DB">
        <w:rPr>
          <w:rFonts w:ascii="仿宋_GB2312" w:eastAsia="仿宋_GB2312" w:hAnsi="华文细黑"/>
          <w:sz w:val="32"/>
          <w:szCs w:val="32"/>
        </w:rPr>
        <w:t>授课老师：</w:t>
      </w:r>
      <w:r w:rsidR="00C77315" w:rsidRPr="00CE20DB">
        <w:rPr>
          <w:rFonts w:ascii="仿宋_GB2312" w:eastAsia="仿宋_GB2312" w:hAnsi="黑体"/>
          <w:sz w:val="32"/>
          <w:szCs w:val="32"/>
        </w:rPr>
        <w:t>熊浩</w:t>
      </w:r>
      <w:r w:rsidR="00A9063C" w:rsidRPr="00CE20DB">
        <w:rPr>
          <w:rFonts w:ascii="仿宋_GB2312" w:eastAsia="仿宋_GB2312" w:hAnsi="黑体"/>
          <w:sz w:val="32"/>
          <w:szCs w:val="32"/>
        </w:rPr>
        <w:t>，</w:t>
      </w:r>
      <w:r w:rsidR="00C77315" w:rsidRPr="00CE20DB">
        <w:rPr>
          <w:rFonts w:ascii="仿宋_GB2312" w:eastAsia="仿宋_GB2312" w:hAnsi="黑体"/>
          <w:sz w:val="32"/>
          <w:szCs w:val="32"/>
        </w:rPr>
        <w:t>复旦大学</w:t>
      </w:r>
    </w:p>
    <w:p w:rsidR="00CA1F55" w:rsidRPr="00710F71" w:rsidRDefault="00CA1F55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华文细黑"/>
          <w:sz w:val="32"/>
          <w:szCs w:val="32"/>
        </w:rPr>
        <w:t>课程简介：</w:t>
      </w:r>
      <w:r w:rsidR="00C77315" w:rsidRPr="00CE20DB">
        <w:rPr>
          <w:rFonts w:ascii="仿宋_GB2312" w:eastAsia="仿宋_GB2312" w:hAnsi="黑体"/>
          <w:sz w:val="32"/>
          <w:szCs w:val="32"/>
        </w:rPr>
        <w:t>这是一门关于如何思考的课程，融入方法论、辩论、沟通与冲突解决等多学科的要素。这门课不仅仅针对学生，不存在年龄与专业的界限，她的存在，是为了陪伴所有对思考、思辨和思绪万千有兴趣的</w:t>
      </w:r>
      <w:r w:rsidR="00C77315" w:rsidRPr="00710F71">
        <w:rPr>
          <w:rFonts w:ascii="仿宋_GB2312" w:eastAsia="仿宋_GB2312" w:hAnsi="黑体"/>
          <w:sz w:val="32"/>
          <w:szCs w:val="32"/>
        </w:rPr>
        <w:t>人。</w:t>
      </w:r>
    </w:p>
    <w:p w:rsidR="009F35E7" w:rsidRPr="009F35E7" w:rsidRDefault="009F35E7" w:rsidP="004977B7">
      <w:pPr>
        <w:spacing w:line="480" w:lineRule="exact"/>
        <w:ind w:firstLineChars="220" w:firstLine="704"/>
        <w:rPr>
          <w:rFonts w:ascii="仿宋_GB2312" w:eastAsia="仿宋_GB2312" w:hint="default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>课程目标：</w:t>
      </w:r>
      <w:r w:rsidR="00C77315" w:rsidRPr="00710F71">
        <w:rPr>
          <w:rFonts w:ascii="仿宋_GB2312" w:eastAsia="仿宋_GB2312" w:hAnsi="黑体"/>
          <w:sz w:val="32"/>
          <w:szCs w:val="32"/>
        </w:rPr>
        <w:t>让学生体会提问、论证、质疑和反思这四个维度；培养学生深入思考带来的思想成长。</w:t>
      </w:r>
    </w:p>
    <w:p w:rsidR="00F329CE" w:rsidRPr="00F329CE" w:rsidRDefault="00F329CE" w:rsidP="004977B7">
      <w:pPr>
        <w:pStyle w:val="aa"/>
        <w:numPr>
          <w:ilvl w:val="0"/>
          <w:numId w:val="10"/>
        </w:numPr>
        <w:spacing w:line="480" w:lineRule="exact"/>
        <w:ind w:left="0" w:firstLineChars="220" w:firstLine="707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 w:rsidRPr="00F329CE">
        <w:rPr>
          <w:rFonts w:ascii="仿宋_GB2312" w:eastAsia="仿宋_GB2312" w:hAnsi="华文细黑"/>
          <w:b/>
          <w:color w:val="000000" w:themeColor="text1"/>
          <w:sz w:val="32"/>
          <w:szCs w:val="32"/>
        </w:rPr>
        <w:t>生态文明</w:t>
      </w:r>
      <w:r w:rsidRPr="00082935"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（</w:t>
      </w:r>
      <w:r w:rsidR="002C7CA9">
        <w:rPr>
          <w:rFonts w:ascii="仿宋_GB2312" w:eastAsia="仿宋_GB2312" w:hAnsi="黑体"/>
          <w:b/>
          <w:sz w:val="32"/>
          <w:szCs w:val="32"/>
        </w:rPr>
        <w:t>课程号</w:t>
      </w:r>
      <w:r w:rsidR="002C7CA9" w:rsidRPr="002C7CA9">
        <w:rPr>
          <w:rFonts w:ascii="仿宋_GB2312" w:eastAsia="仿宋_GB2312" w:hAnsi="黑体" w:hint="default"/>
          <w:b/>
          <w:sz w:val="32"/>
          <w:szCs w:val="32"/>
        </w:rPr>
        <w:t>XS36000</w:t>
      </w:r>
      <w:r w:rsidR="002C7CA9">
        <w:rPr>
          <w:rFonts w:ascii="仿宋_GB2312" w:eastAsia="仿宋_GB2312" w:hAnsi="黑体"/>
          <w:b/>
          <w:sz w:val="32"/>
          <w:szCs w:val="32"/>
        </w:rPr>
        <w:t>5，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1.5</w:t>
      </w:r>
      <w:r w:rsidRPr="00082935"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学分，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32</w:t>
      </w:r>
      <w:r w:rsidRPr="00082935"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学时）</w:t>
      </w:r>
    </w:p>
    <w:p w:rsidR="00CC7B83" w:rsidRPr="00710F71" w:rsidRDefault="00F329CE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授课老师：</w:t>
      </w:r>
      <w:r w:rsidRPr="00710F71">
        <w:rPr>
          <w:rFonts w:ascii="仿宋_GB2312" w:eastAsia="仿宋_GB2312" w:hAnsi="黑体"/>
          <w:sz w:val="32"/>
          <w:szCs w:val="32"/>
        </w:rPr>
        <w:t>龚克，南开大学</w:t>
      </w:r>
    </w:p>
    <w:p w:rsidR="00CC7B83" w:rsidRPr="00710F71" w:rsidRDefault="00F329CE" w:rsidP="00CE20DB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CE20DB">
        <w:rPr>
          <w:rFonts w:ascii="仿宋_GB2312" w:eastAsia="仿宋_GB2312" w:hAnsi="黑体"/>
          <w:sz w:val="32"/>
          <w:szCs w:val="32"/>
        </w:rPr>
        <w:t>课程简介：</w:t>
      </w:r>
      <w:r w:rsidRPr="00710F71">
        <w:rPr>
          <w:rFonts w:ascii="仿宋_GB2312" w:eastAsia="仿宋_GB2312" w:hAnsi="黑体"/>
          <w:sz w:val="32"/>
          <w:szCs w:val="32"/>
        </w:rPr>
        <w:t>尊重自然、保护自然、合理开发利用自然，</w:t>
      </w:r>
      <w:r w:rsidRPr="00710F71">
        <w:rPr>
          <w:rFonts w:ascii="仿宋_GB2312" w:eastAsia="仿宋_GB2312" w:hAnsi="黑体"/>
          <w:sz w:val="32"/>
          <w:szCs w:val="32"/>
        </w:rPr>
        <w:lastRenderedPageBreak/>
        <w:t>成为了近些年</w:t>
      </w:r>
      <w:r w:rsidR="00714C12" w:rsidRPr="00710F71">
        <w:rPr>
          <w:rFonts w:ascii="仿宋_GB2312" w:eastAsia="仿宋_GB2312" w:hAnsi="黑体"/>
          <w:sz w:val="32"/>
          <w:szCs w:val="32"/>
        </w:rPr>
        <w:t>社会上的热点话题。生态文明建设是推动人与自然和谐发展的重要机制。从历史发展来看，生态文明将取代工业文明，随着可持续发展走向新的文明阶段，突出生态文明重大问题关怀，立足中国，面向世界。</w:t>
      </w:r>
    </w:p>
    <w:p w:rsidR="00714C12" w:rsidRPr="00710F71" w:rsidRDefault="00714C12" w:rsidP="004977B7">
      <w:pPr>
        <w:spacing w:line="480" w:lineRule="exact"/>
        <w:ind w:firstLineChars="220" w:firstLine="704"/>
        <w:rPr>
          <w:rFonts w:ascii="仿宋_GB2312" w:eastAsia="仿宋_GB2312" w:hAnsi="黑体" w:hint="default"/>
          <w:sz w:val="32"/>
          <w:szCs w:val="32"/>
        </w:rPr>
      </w:pPr>
      <w:r w:rsidRPr="00710F71">
        <w:rPr>
          <w:rFonts w:ascii="仿宋_GB2312" w:eastAsia="仿宋_GB2312" w:hAnsi="黑体"/>
          <w:sz w:val="32"/>
          <w:szCs w:val="32"/>
        </w:rPr>
        <w:t>课程目标：建立生态文明观念，了解全人类所面临的环境挑战；突破学科专业局限，从不同角度思考问题；养成生态文明品格，积极实现行为方式、生活方式和学术进路的“绿色”转向。</w:t>
      </w:r>
    </w:p>
    <w:sectPr w:rsidR="00714C12" w:rsidRPr="00710F71" w:rsidSect="00E9669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498" w:rsidRDefault="00216498" w:rsidP="00B10468">
      <w:pPr>
        <w:rPr>
          <w:rFonts w:hint="default"/>
        </w:rPr>
      </w:pPr>
      <w:r>
        <w:separator/>
      </w:r>
    </w:p>
  </w:endnote>
  <w:endnote w:type="continuationSeparator" w:id="1">
    <w:p w:rsidR="00216498" w:rsidRDefault="00216498" w:rsidP="00B1046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498" w:rsidRDefault="00216498" w:rsidP="00B10468">
      <w:pPr>
        <w:rPr>
          <w:rFonts w:hint="default"/>
        </w:rPr>
      </w:pPr>
      <w:r>
        <w:separator/>
      </w:r>
    </w:p>
  </w:footnote>
  <w:footnote w:type="continuationSeparator" w:id="1">
    <w:p w:rsidR="00216498" w:rsidRDefault="00216498" w:rsidP="00B1046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8B7"/>
    <w:multiLevelType w:val="hybridMultilevel"/>
    <w:tmpl w:val="3B28FE1A"/>
    <w:lvl w:ilvl="0" w:tplc="8BACD8A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9B1733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C20D1F"/>
    <w:multiLevelType w:val="hybridMultilevel"/>
    <w:tmpl w:val="02A0FE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DA2EA4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73AAA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670081"/>
    <w:multiLevelType w:val="hybridMultilevel"/>
    <w:tmpl w:val="E7761EE8"/>
    <w:lvl w:ilvl="0" w:tplc="8C58A3D6">
      <w:start w:val="1"/>
      <w:numFmt w:val="decimal"/>
      <w:suff w:val="nothing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996AEF"/>
    <w:multiLevelType w:val="hybridMultilevel"/>
    <w:tmpl w:val="2D5A3258"/>
    <w:lvl w:ilvl="0" w:tplc="9992FDB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6C065B"/>
    <w:multiLevelType w:val="hybridMultilevel"/>
    <w:tmpl w:val="63F40560"/>
    <w:lvl w:ilvl="0" w:tplc="9AE24E8A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57084E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0131895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A87A9A"/>
    <w:multiLevelType w:val="hybridMultilevel"/>
    <w:tmpl w:val="63F40560"/>
    <w:lvl w:ilvl="0" w:tplc="9AE24E8A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F9738FA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E13A08"/>
    <w:multiLevelType w:val="hybridMultilevel"/>
    <w:tmpl w:val="F864CBCE"/>
    <w:lvl w:ilvl="0" w:tplc="8E2A4E2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49225F60"/>
    <w:multiLevelType w:val="hybridMultilevel"/>
    <w:tmpl w:val="4FE208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D6728A0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2543795"/>
    <w:multiLevelType w:val="hybridMultilevel"/>
    <w:tmpl w:val="F62A6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9955492"/>
    <w:multiLevelType w:val="singleLevel"/>
    <w:tmpl w:val="59955492"/>
    <w:lvl w:ilvl="0">
      <w:start w:val="5"/>
      <w:numFmt w:val="chineseCounting"/>
      <w:suff w:val="nothing"/>
      <w:lvlText w:val="%1、"/>
      <w:lvlJc w:val="left"/>
    </w:lvl>
  </w:abstractNum>
  <w:abstractNum w:abstractNumId="17">
    <w:nsid w:val="5D2C19A9"/>
    <w:multiLevelType w:val="hybridMultilevel"/>
    <w:tmpl w:val="E7761EE8"/>
    <w:lvl w:ilvl="0" w:tplc="8C58A3D6">
      <w:start w:val="1"/>
      <w:numFmt w:val="decimal"/>
      <w:suff w:val="nothing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A61067"/>
    <w:multiLevelType w:val="hybridMultilevel"/>
    <w:tmpl w:val="F738A9A6"/>
    <w:lvl w:ilvl="0" w:tplc="04090013">
      <w:start w:val="1"/>
      <w:numFmt w:val="chineseCountingThousand"/>
      <w:lvlText w:val="%1、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69E306FC"/>
    <w:multiLevelType w:val="hybridMultilevel"/>
    <w:tmpl w:val="B27262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70D27AC0"/>
    <w:multiLevelType w:val="hybridMultilevel"/>
    <w:tmpl w:val="63F40560"/>
    <w:lvl w:ilvl="0" w:tplc="9AE24E8A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D44B92"/>
    <w:multiLevelType w:val="hybridMultilevel"/>
    <w:tmpl w:val="D6F0652C"/>
    <w:lvl w:ilvl="0" w:tplc="47167AAE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964241"/>
    <w:multiLevelType w:val="hybridMultilevel"/>
    <w:tmpl w:val="F5F8F1C4"/>
    <w:lvl w:ilvl="0" w:tplc="C8F4DC82">
      <w:start w:val="1"/>
      <w:numFmt w:val="chineseCountingThousand"/>
      <w:suff w:val="nothing"/>
      <w:lvlText w:val="%1、"/>
      <w:lvlJc w:val="left"/>
      <w:pPr>
        <w:ind w:left="10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74BF1712"/>
    <w:multiLevelType w:val="hybridMultilevel"/>
    <w:tmpl w:val="F62A6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3"/>
  </w:num>
  <w:num w:numId="5">
    <w:abstractNumId w:val="15"/>
  </w:num>
  <w:num w:numId="6">
    <w:abstractNumId w:val="19"/>
  </w:num>
  <w:num w:numId="7">
    <w:abstractNumId w:val="12"/>
  </w:num>
  <w:num w:numId="8">
    <w:abstractNumId w:val="22"/>
  </w:num>
  <w:num w:numId="9">
    <w:abstractNumId w:val="18"/>
  </w:num>
  <w:num w:numId="10">
    <w:abstractNumId w:val="23"/>
  </w:num>
  <w:num w:numId="11">
    <w:abstractNumId w:val="7"/>
  </w:num>
  <w:num w:numId="12">
    <w:abstractNumId w:val="21"/>
  </w:num>
  <w:num w:numId="13">
    <w:abstractNumId w:val="0"/>
  </w:num>
  <w:num w:numId="14">
    <w:abstractNumId w:val="4"/>
  </w:num>
  <w:num w:numId="15">
    <w:abstractNumId w:val="20"/>
  </w:num>
  <w:num w:numId="16">
    <w:abstractNumId w:val="1"/>
  </w:num>
  <w:num w:numId="17">
    <w:abstractNumId w:val="5"/>
  </w:num>
  <w:num w:numId="18">
    <w:abstractNumId w:val="17"/>
  </w:num>
  <w:num w:numId="19">
    <w:abstractNumId w:val="3"/>
  </w:num>
  <w:num w:numId="20">
    <w:abstractNumId w:val="9"/>
  </w:num>
  <w:num w:numId="21">
    <w:abstractNumId w:val="11"/>
  </w:num>
  <w:num w:numId="22">
    <w:abstractNumId w:val="8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945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078"/>
    <w:rsid w:val="000224BC"/>
    <w:rsid w:val="0007278A"/>
    <w:rsid w:val="00080604"/>
    <w:rsid w:val="000821F7"/>
    <w:rsid w:val="00082935"/>
    <w:rsid w:val="00085C0A"/>
    <w:rsid w:val="000A58C4"/>
    <w:rsid w:val="000C35E4"/>
    <w:rsid w:val="000C3CA2"/>
    <w:rsid w:val="001525EB"/>
    <w:rsid w:val="00172A27"/>
    <w:rsid w:val="00185AEE"/>
    <w:rsid w:val="001C6610"/>
    <w:rsid w:val="0021148F"/>
    <w:rsid w:val="00216498"/>
    <w:rsid w:val="00217889"/>
    <w:rsid w:val="00291F80"/>
    <w:rsid w:val="002A0BB8"/>
    <w:rsid w:val="002C7CA9"/>
    <w:rsid w:val="00332616"/>
    <w:rsid w:val="00341298"/>
    <w:rsid w:val="003741F2"/>
    <w:rsid w:val="00382858"/>
    <w:rsid w:val="00390813"/>
    <w:rsid w:val="003E7CCB"/>
    <w:rsid w:val="00424DA8"/>
    <w:rsid w:val="0049015B"/>
    <w:rsid w:val="004977B7"/>
    <w:rsid w:val="005471BF"/>
    <w:rsid w:val="005675FC"/>
    <w:rsid w:val="0057269F"/>
    <w:rsid w:val="00572B99"/>
    <w:rsid w:val="005D4120"/>
    <w:rsid w:val="005E6A7B"/>
    <w:rsid w:val="00633976"/>
    <w:rsid w:val="00663286"/>
    <w:rsid w:val="0066773B"/>
    <w:rsid w:val="00684037"/>
    <w:rsid w:val="006B5AE3"/>
    <w:rsid w:val="00710F71"/>
    <w:rsid w:val="00714C12"/>
    <w:rsid w:val="00733860"/>
    <w:rsid w:val="00747C61"/>
    <w:rsid w:val="007642AC"/>
    <w:rsid w:val="00847E7F"/>
    <w:rsid w:val="00874E9F"/>
    <w:rsid w:val="008B52B4"/>
    <w:rsid w:val="008D274E"/>
    <w:rsid w:val="008D7194"/>
    <w:rsid w:val="00900130"/>
    <w:rsid w:val="00970BFC"/>
    <w:rsid w:val="0097482D"/>
    <w:rsid w:val="009B682C"/>
    <w:rsid w:val="009D3B8E"/>
    <w:rsid w:val="009F35E7"/>
    <w:rsid w:val="009F4D27"/>
    <w:rsid w:val="009F6119"/>
    <w:rsid w:val="00A044CB"/>
    <w:rsid w:val="00A058F0"/>
    <w:rsid w:val="00A7754C"/>
    <w:rsid w:val="00A9063C"/>
    <w:rsid w:val="00AB3939"/>
    <w:rsid w:val="00B10468"/>
    <w:rsid w:val="00B64A58"/>
    <w:rsid w:val="00B754C1"/>
    <w:rsid w:val="00B84479"/>
    <w:rsid w:val="00B97C14"/>
    <w:rsid w:val="00C345BD"/>
    <w:rsid w:val="00C441A2"/>
    <w:rsid w:val="00C77315"/>
    <w:rsid w:val="00CA1F55"/>
    <w:rsid w:val="00CC6B71"/>
    <w:rsid w:val="00CC7B83"/>
    <w:rsid w:val="00CD2BCC"/>
    <w:rsid w:val="00CE0429"/>
    <w:rsid w:val="00CE20DB"/>
    <w:rsid w:val="00D157CB"/>
    <w:rsid w:val="00D33069"/>
    <w:rsid w:val="00D40BE5"/>
    <w:rsid w:val="00D834C7"/>
    <w:rsid w:val="00DE408C"/>
    <w:rsid w:val="00DE7DB7"/>
    <w:rsid w:val="00E42205"/>
    <w:rsid w:val="00E9669C"/>
    <w:rsid w:val="00EB06BA"/>
    <w:rsid w:val="00ED176C"/>
    <w:rsid w:val="00ED7BD8"/>
    <w:rsid w:val="00F20E55"/>
    <w:rsid w:val="00F329CE"/>
    <w:rsid w:val="00FD6B54"/>
    <w:rsid w:val="048C2D76"/>
    <w:rsid w:val="048F0025"/>
    <w:rsid w:val="06933D0A"/>
    <w:rsid w:val="0B46444E"/>
    <w:rsid w:val="15540AF3"/>
    <w:rsid w:val="15F11D0D"/>
    <w:rsid w:val="1A4C6C7D"/>
    <w:rsid w:val="1BB85494"/>
    <w:rsid w:val="1DFE6920"/>
    <w:rsid w:val="209162B3"/>
    <w:rsid w:val="29AF3EFA"/>
    <w:rsid w:val="29F46FA2"/>
    <w:rsid w:val="2FC5646B"/>
    <w:rsid w:val="32273A57"/>
    <w:rsid w:val="356F19B2"/>
    <w:rsid w:val="3570576C"/>
    <w:rsid w:val="395E22E3"/>
    <w:rsid w:val="4CD25C2A"/>
    <w:rsid w:val="517A7EE1"/>
    <w:rsid w:val="53442EFD"/>
    <w:rsid w:val="55E53355"/>
    <w:rsid w:val="594931FD"/>
    <w:rsid w:val="598058E8"/>
    <w:rsid w:val="59B452B9"/>
    <w:rsid w:val="5D5D40C6"/>
    <w:rsid w:val="65AD00E9"/>
    <w:rsid w:val="65C24AD5"/>
    <w:rsid w:val="6F291E96"/>
    <w:rsid w:val="6F357B4B"/>
    <w:rsid w:val="77BC5E4B"/>
    <w:rsid w:val="780B03D4"/>
    <w:rsid w:val="78227887"/>
    <w:rsid w:val="7B707C8F"/>
    <w:rsid w:val="7B986A55"/>
    <w:rsid w:val="7D30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qFormat="1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/>
    <w:lsdException w:name="Table Grid" w:uiPriority="99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76"/>
    <w:pPr>
      <w:widowControl w:val="0"/>
      <w:jc w:val="both"/>
    </w:pPr>
    <w:rPr>
      <w:rFonts w:hint="eastAsia"/>
      <w:kern w:val="2"/>
      <w:sz w:val="21"/>
    </w:rPr>
  </w:style>
  <w:style w:type="paragraph" w:styleId="1">
    <w:name w:val="heading 1"/>
    <w:basedOn w:val="a"/>
    <w:next w:val="a"/>
    <w:link w:val="1Char"/>
    <w:qFormat/>
    <w:rsid w:val="00633976"/>
    <w:pPr>
      <w:keepNext/>
      <w:keepLines/>
      <w:spacing w:before="340" w:after="330" w:line="578" w:lineRule="auto"/>
      <w:outlineLvl w:val="0"/>
    </w:pPr>
    <w:rPr>
      <w:rFonts w:hint="default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33976"/>
    <w:pPr>
      <w:keepNext/>
      <w:keepLines/>
      <w:spacing w:before="260" w:after="260" w:line="416" w:lineRule="auto"/>
      <w:outlineLvl w:val="1"/>
    </w:pPr>
    <w:rPr>
      <w:rFonts w:ascii="Cambria" w:hAnsi="Cambria" w:hint="default"/>
      <w:b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633976"/>
    <w:pPr>
      <w:keepNext/>
      <w:keepLines/>
      <w:spacing w:before="260" w:after="260" w:line="416" w:lineRule="auto"/>
      <w:outlineLvl w:val="2"/>
    </w:pPr>
    <w:rPr>
      <w:rFonts w:hint="defaul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976"/>
    <w:rPr>
      <w:b/>
      <w:bCs/>
    </w:rPr>
  </w:style>
  <w:style w:type="character" w:styleId="a4">
    <w:name w:val="Hyperlink"/>
    <w:basedOn w:val="a0"/>
    <w:uiPriority w:val="99"/>
    <w:unhideWhenUsed/>
    <w:rsid w:val="00633976"/>
    <w:rPr>
      <w:color w:val="0000FF"/>
      <w:u w:val="single"/>
    </w:rPr>
  </w:style>
  <w:style w:type="character" w:customStyle="1" w:styleId="2Char">
    <w:name w:val="标题 2 Char"/>
    <w:link w:val="2"/>
    <w:rsid w:val="00633976"/>
    <w:rPr>
      <w:rFonts w:ascii="Cambria" w:eastAsia="宋体" w:hAnsi="Cambria"/>
      <w:b/>
      <w:bCs/>
      <w:kern w:val="2"/>
      <w:sz w:val="24"/>
      <w:szCs w:val="32"/>
    </w:rPr>
  </w:style>
  <w:style w:type="character" w:customStyle="1" w:styleId="3Char">
    <w:name w:val="标题 3 Char"/>
    <w:link w:val="3"/>
    <w:rsid w:val="00633976"/>
    <w:rPr>
      <w:b/>
      <w:bCs/>
      <w:kern w:val="2"/>
      <w:sz w:val="32"/>
      <w:szCs w:val="32"/>
    </w:rPr>
  </w:style>
  <w:style w:type="character" w:customStyle="1" w:styleId="Char">
    <w:name w:val="日期 Char"/>
    <w:basedOn w:val="a0"/>
    <w:link w:val="a5"/>
    <w:uiPriority w:val="99"/>
    <w:semiHidden/>
    <w:rsid w:val="00633976"/>
    <w:rPr>
      <w:kern w:val="2"/>
      <w:sz w:val="21"/>
    </w:rPr>
  </w:style>
  <w:style w:type="character" w:customStyle="1" w:styleId="Char0">
    <w:name w:val="页脚 Char"/>
    <w:basedOn w:val="a0"/>
    <w:link w:val="a6"/>
    <w:semiHidden/>
    <w:rsid w:val="00633976"/>
    <w:rPr>
      <w:kern w:val="2"/>
      <w:sz w:val="18"/>
      <w:szCs w:val="18"/>
    </w:rPr>
  </w:style>
  <w:style w:type="character" w:customStyle="1" w:styleId="Char1">
    <w:name w:val="页眉 Char"/>
    <w:basedOn w:val="a0"/>
    <w:link w:val="a7"/>
    <w:semiHidden/>
    <w:rsid w:val="00633976"/>
    <w:rPr>
      <w:kern w:val="2"/>
      <w:sz w:val="18"/>
      <w:szCs w:val="18"/>
    </w:rPr>
  </w:style>
  <w:style w:type="character" w:customStyle="1" w:styleId="Char2">
    <w:name w:val="标题 Char"/>
    <w:basedOn w:val="a0"/>
    <w:link w:val="a8"/>
    <w:rsid w:val="00633976"/>
    <w:rPr>
      <w:rFonts w:ascii="Cambria" w:hAnsi="Cambria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633976"/>
    <w:rPr>
      <w:b/>
      <w:bCs/>
      <w:kern w:val="44"/>
      <w:sz w:val="44"/>
      <w:szCs w:val="44"/>
    </w:rPr>
  </w:style>
  <w:style w:type="paragraph" w:styleId="20">
    <w:name w:val="toc 2"/>
    <w:basedOn w:val="a"/>
    <w:next w:val="a"/>
    <w:uiPriority w:val="39"/>
    <w:unhideWhenUsed/>
    <w:qFormat/>
    <w:rsid w:val="00633976"/>
    <w:pPr>
      <w:ind w:leftChars="200" w:left="420"/>
    </w:pPr>
  </w:style>
  <w:style w:type="paragraph" w:styleId="30">
    <w:name w:val="toc 3"/>
    <w:basedOn w:val="a"/>
    <w:next w:val="a"/>
    <w:uiPriority w:val="39"/>
    <w:unhideWhenUsed/>
    <w:qFormat/>
    <w:rsid w:val="00633976"/>
    <w:pPr>
      <w:widowControl/>
      <w:spacing w:after="100" w:line="276" w:lineRule="auto"/>
      <w:ind w:left="440"/>
      <w:jc w:val="left"/>
    </w:pPr>
    <w:rPr>
      <w:rFonts w:ascii="Calibri" w:hAnsi="Calibri" w:hint="default"/>
      <w:kern w:val="0"/>
      <w:sz w:val="22"/>
      <w:szCs w:val="22"/>
    </w:rPr>
  </w:style>
  <w:style w:type="paragraph" w:styleId="a5">
    <w:name w:val="Date"/>
    <w:basedOn w:val="a"/>
    <w:next w:val="a"/>
    <w:link w:val="Char"/>
    <w:uiPriority w:val="99"/>
    <w:unhideWhenUsed/>
    <w:rsid w:val="00633976"/>
    <w:pPr>
      <w:ind w:leftChars="2500" w:left="100"/>
    </w:pPr>
  </w:style>
  <w:style w:type="paragraph" w:styleId="a9">
    <w:name w:val="Balloon Text"/>
    <w:basedOn w:val="a"/>
    <w:semiHidden/>
    <w:rsid w:val="00633976"/>
    <w:rPr>
      <w:sz w:val="18"/>
      <w:szCs w:val="18"/>
    </w:rPr>
  </w:style>
  <w:style w:type="paragraph" w:styleId="a7">
    <w:name w:val="header"/>
    <w:basedOn w:val="a"/>
    <w:link w:val="Char1"/>
    <w:unhideWhenUsed/>
    <w:rsid w:val="0063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nhideWhenUsed/>
    <w:rsid w:val="0063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33976"/>
  </w:style>
  <w:style w:type="paragraph" w:styleId="a8">
    <w:name w:val="Title"/>
    <w:basedOn w:val="a"/>
    <w:next w:val="a"/>
    <w:link w:val="Char2"/>
    <w:qFormat/>
    <w:rsid w:val="00633976"/>
    <w:pPr>
      <w:spacing w:before="240" w:after="60"/>
      <w:jc w:val="center"/>
      <w:outlineLvl w:val="0"/>
    </w:pPr>
    <w:rPr>
      <w:rFonts w:ascii="Cambria" w:hAnsi="Cambria" w:hint="default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63397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rsid w:val="00633976"/>
    <w:pPr>
      <w:ind w:firstLineChars="200" w:firstLine="420"/>
    </w:pPr>
    <w:rPr>
      <w:rFonts w:ascii="Calibri" w:hAnsi="Calibri" w:hint="default"/>
      <w:szCs w:val="22"/>
    </w:rPr>
  </w:style>
  <w:style w:type="paragraph" w:customStyle="1" w:styleId="21">
    <w:name w:val="列出段落2"/>
    <w:basedOn w:val="a"/>
    <w:uiPriority w:val="34"/>
    <w:qFormat/>
    <w:rsid w:val="00633976"/>
    <w:pPr>
      <w:ind w:firstLineChars="200" w:firstLine="420"/>
    </w:pPr>
  </w:style>
  <w:style w:type="paragraph" w:styleId="aa">
    <w:name w:val="List Paragraph"/>
    <w:basedOn w:val="a"/>
    <w:uiPriority w:val="99"/>
    <w:qFormat/>
    <w:rsid w:val="005675FC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CA1F55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1F55"/>
  </w:style>
  <w:style w:type="character" w:styleId="ac">
    <w:name w:val="Emphasis"/>
    <w:basedOn w:val="a0"/>
    <w:uiPriority w:val="20"/>
    <w:qFormat/>
    <w:rsid w:val="00CA1F55"/>
    <w:rPr>
      <w:i/>
      <w:iCs/>
    </w:rPr>
  </w:style>
  <w:style w:type="paragraph" w:customStyle="1" w:styleId="descriptiontit">
    <w:name w:val="description_tit"/>
    <w:basedOn w:val="a"/>
    <w:rsid w:val="009F35E7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942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fnu.benke.chaoxing.com/&#652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%20http://www.%20.zhihuishu.com&#65307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B59B-6613-4C22-BB9A-B828CDB1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428</Words>
  <Characters>2444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Hewlett-Packard Company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关于2015级学生《军事理论》课开课的通知</dc:title>
  <dc:creator>Administrator</dc:creator>
  <cp:lastModifiedBy>pokjf</cp:lastModifiedBy>
  <cp:revision>2</cp:revision>
  <cp:lastPrinted>2017-12-28T02:01:00Z</cp:lastPrinted>
  <dcterms:created xsi:type="dcterms:W3CDTF">2017-12-28T02:02:00Z</dcterms:created>
  <dcterms:modified xsi:type="dcterms:W3CDTF">2017-12-28T02:02:00Z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