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 学籍异动手续需线上线下同时进行，休学及退学流程与之前一致，学生在网上提交申请后，首先由学院审核，休学及退学学生需先找教务科老师审核</w:t>
      </w:r>
      <w:r>
        <w:rPr>
          <w:rFonts w:hint="eastAsia" w:ascii="黑体" w:hAnsi="黑体" w:eastAsia="黑体"/>
          <w:sz w:val="32"/>
          <w:lang w:val="en-US" w:eastAsia="zh-CN"/>
        </w:rPr>
        <w:t>(8248002</w:t>
      </w:r>
      <w:bookmarkStart w:id="0" w:name="_GoBack"/>
      <w:bookmarkEnd w:id="0"/>
      <w:r>
        <w:rPr>
          <w:rFonts w:hint="eastAsia" w:ascii="黑体" w:hAnsi="黑体" w:eastAsia="黑体"/>
          <w:sz w:val="32"/>
          <w:lang w:val="en-US" w:eastAsia="zh-CN"/>
        </w:rPr>
        <w:t>)</w:t>
      </w:r>
      <w:r>
        <w:rPr>
          <w:rFonts w:hint="eastAsia" w:ascii="黑体" w:hAnsi="黑体" w:eastAsia="黑体"/>
          <w:sz w:val="32"/>
        </w:rPr>
        <w:t>，从教务科那里拿到学分材料后，交财务处刘燕老师那里（电话8249919），再由财务处审核后，再到学籍科办理其他手续。复学、延长学习年限等学籍异动，学院审核后需财务处审核，并且要求学院审核时需在备注栏目标注学生最新住宿地点信息，之后再到学籍科办理即可。所有因病休学、复学、退学的都需要携带医院的诊断证明原件，退学的需携带家长知情同意书原件（确实没有原件的，可携带辅导员老师签字的复印件）。所有学籍异动在学籍科处理后，会给学生打印学籍异动通知单，其中抬头标注学院那份由教学秘书老师留存，抬头标注学院团委那份由辅导员老师留存，抬头标注学生姓名那份需存入学生个人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xMjQwNWU2YjE1OTRkNmU0OGI4YTg2MTI2ZWQ2MWEifQ=="/>
  </w:docVars>
  <w:rsids>
    <w:rsidRoot w:val="00361613"/>
    <w:rsid w:val="001213C9"/>
    <w:rsid w:val="00361613"/>
    <w:rsid w:val="005337F1"/>
    <w:rsid w:val="006B2F6A"/>
    <w:rsid w:val="008A5291"/>
    <w:rsid w:val="00966C03"/>
    <w:rsid w:val="00A30478"/>
    <w:rsid w:val="00D32368"/>
    <w:rsid w:val="00D76D06"/>
    <w:rsid w:val="00D85289"/>
    <w:rsid w:val="00E13AA9"/>
    <w:rsid w:val="225A5A56"/>
    <w:rsid w:val="27A5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743</Characters>
  <Lines>5</Lines>
  <Paragraphs>1</Paragraphs>
  <TotalTime>13</TotalTime>
  <ScaleCrop>false</ScaleCrop>
  <LinksUpToDate>false</LinksUpToDate>
  <CharactersWithSpaces>743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2021-03-04T03:20:00Z</dcterms:created>
  <dc:creator>王</dc:creator>
  <cp:lastModifiedBy>王</cp:lastModifiedBy>
  <dcterms:modified xsi:type="dcterms:W3CDTF">2022-05-23T01:02:53Z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9DC1DA6149264974A96784BD4CEA46DB</vt:lpwstr>
  </property>
</Properties>
</file>