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A2744" w:rsidRDefault="002A2744" w:rsidP="002A2744">
      <w:pPr>
        <w:ind w:firstLineChars="150" w:firstLine="407"/>
        <w:rPr>
          <w:rFonts w:asciiTheme="minorEastAsia" w:hAnsiTheme="minorEastAsia"/>
          <w:szCs w:val="21"/>
        </w:rPr>
      </w:pPr>
      <w:r>
        <w:rPr>
          <w:b/>
          <w:bCs/>
          <w:color w:val="000000"/>
          <w:sz w:val="27"/>
          <w:szCs w:val="27"/>
        </w:rPr>
        <w:t>关于对</w:t>
      </w:r>
      <w:r>
        <w:rPr>
          <w:b/>
          <w:bCs/>
          <w:color w:val="000000"/>
          <w:sz w:val="27"/>
          <w:szCs w:val="27"/>
        </w:rPr>
        <w:t>201</w:t>
      </w:r>
      <w:r w:rsidR="00C520CB">
        <w:rPr>
          <w:rFonts w:hint="eastAsia"/>
          <w:b/>
          <w:bCs/>
          <w:color w:val="000000"/>
          <w:sz w:val="27"/>
          <w:szCs w:val="27"/>
        </w:rPr>
        <w:t>4</w:t>
      </w:r>
      <w:r>
        <w:rPr>
          <w:b/>
          <w:bCs/>
          <w:color w:val="000000"/>
          <w:sz w:val="27"/>
          <w:szCs w:val="27"/>
        </w:rPr>
        <w:t> </w:t>
      </w:r>
      <w:r>
        <w:rPr>
          <w:b/>
          <w:bCs/>
          <w:color w:val="000000"/>
          <w:sz w:val="27"/>
          <w:szCs w:val="27"/>
        </w:rPr>
        <w:t>年度大学生研究训练计划（</w:t>
      </w:r>
      <w:r>
        <w:rPr>
          <w:b/>
          <w:bCs/>
          <w:color w:val="000000"/>
          <w:sz w:val="27"/>
          <w:szCs w:val="27"/>
        </w:rPr>
        <w:t>SRT)</w:t>
      </w:r>
      <w:r>
        <w:rPr>
          <w:b/>
          <w:bCs/>
          <w:color w:val="000000"/>
          <w:sz w:val="27"/>
          <w:szCs w:val="27"/>
        </w:rPr>
        <w:t>项目进行中期检查的通知</w:t>
      </w:r>
      <w:r>
        <w:rPr>
          <w:rFonts w:hint="eastAsia"/>
          <w:b/>
          <w:bCs/>
          <w:color w:val="000000"/>
          <w:sz w:val="27"/>
          <w:szCs w:val="27"/>
        </w:rPr>
        <w:br/>
      </w:r>
    </w:p>
    <w:p w:rsidR="002A2744" w:rsidRPr="002A2744" w:rsidRDefault="002A2744" w:rsidP="002A2744">
      <w:pPr>
        <w:spacing w:line="500" w:lineRule="exact"/>
        <w:ind w:firstLineChars="150" w:firstLine="315"/>
        <w:rPr>
          <w:rFonts w:asciiTheme="minorEastAsia" w:hAnsiTheme="minorEastAsia"/>
          <w:szCs w:val="21"/>
        </w:rPr>
      </w:pPr>
      <w:r w:rsidRPr="002A2744">
        <w:rPr>
          <w:rFonts w:asciiTheme="minorEastAsia" w:hAnsiTheme="minorEastAsia" w:hint="eastAsia"/>
          <w:szCs w:val="21"/>
        </w:rPr>
        <w:t>根据《山东农业大学大学生研究训练（SRT）计划实施细则》（山农大教字[2011]23 号）的有关规定，决定对2014 年度SRT立项项目进行中期检查。现就有关事宜通知如下。</w:t>
      </w:r>
    </w:p>
    <w:p w:rsidR="002A2744" w:rsidRPr="002A2744" w:rsidRDefault="002A2744" w:rsidP="002A2744">
      <w:pPr>
        <w:spacing w:line="500" w:lineRule="exact"/>
        <w:rPr>
          <w:rFonts w:asciiTheme="minorEastAsia" w:hAnsiTheme="minorEastAsia"/>
          <w:szCs w:val="21"/>
        </w:rPr>
      </w:pPr>
      <w:r w:rsidRPr="002A2744">
        <w:rPr>
          <w:rFonts w:asciiTheme="minorEastAsia" w:hAnsiTheme="minorEastAsia" w:hint="eastAsia"/>
          <w:szCs w:val="21"/>
        </w:rPr>
        <w:t xml:space="preserve">    一、时间安排</w:t>
      </w:r>
    </w:p>
    <w:p w:rsidR="002A2744" w:rsidRPr="002A2744" w:rsidRDefault="002A2744" w:rsidP="002A2744">
      <w:pPr>
        <w:spacing w:line="500" w:lineRule="exact"/>
        <w:rPr>
          <w:rFonts w:asciiTheme="minorEastAsia" w:hAnsiTheme="minorEastAsia"/>
          <w:szCs w:val="21"/>
        </w:rPr>
      </w:pPr>
      <w:r w:rsidRPr="002A2744">
        <w:rPr>
          <w:rFonts w:asciiTheme="minorEastAsia" w:hAnsiTheme="minorEastAsia" w:hint="eastAsia"/>
          <w:szCs w:val="21"/>
        </w:rPr>
        <w:t xml:space="preserve">    本学期第11-12 周（5月12日-5月25日）。</w:t>
      </w:r>
    </w:p>
    <w:p w:rsidR="002A2744" w:rsidRPr="002A2744" w:rsidRDefault="002A2744" w:rsidP="002A2744">
      <w:pPr>
        <w:spacing w:line="500" w:lineRule="exact"/>
        <w:rPr>
          <w:rFonts w:asciiTheme="minorEastAsia" w:hAnsiTheme="minorEastAsia"/>
          <w:szCs w:val="21"/>
        </w:rPr>
      </w:pPr>
      <w:r w:rsidRPr="002A2744">
        <w:rPr>
          <w:rFonts w:asciiTheme="minorEastAsia" w:hAnsiTheme="minorEastAsia" w:hint="eastAsia"/>
          <w:szCs w:val="21"/>
        </w:rPr>
        <w:t xml:space="preserve">    二、检查范围与方式</w:t>
      </w:r>
    </w:p>
    <w:p w:rsidR="002A2744" w:rsidRPr="002A2744" w:rsidRDefault="002A2744" w:rsidP="002A2744">
      <w:pPr>
        <w:spacing w:line="500" w:lineRule="exact"/>
        <w:rPr>
          <w:rFonts w:asciiTheme="minorEastAsia" w:hAnsiTheme="minorEastAsia"/>
          <w:szCs w:val="21"/>
        </w:rPr>
      </w:pPr>
      <w:r w:rsidRPr="002A2744">
        <w:rPr>
          <w:rFonts w:asciiTheme="minorEastAsia" w:hAnsiTheme="minorEastAsia" w:hint="eastAsia"/>
          <w:szCs w:val="21"/>
        </w:rPr>
        <w:t xml:space="preserve">    1、2013 年申报立项的62个项目（见附件1）。</w:t>
      </w:r>
    </w:p>
    <w:p w:rsidR="002A2744" w:rsidRPr="002A2744" w:rsidRDefault="002A2744" w:rsidP="002A2744">
      <w:pPr>
        <w:spacing w:line="500" w:lineRule="exact"/>
        <w:rPr>
          <w:rFonts w:asciiTheme="minorEastAsia" w:hAnsiTheme="minorEastAsia"/>
          <w:szCs w:val="21"/>
        </w:rPr>
      </w:pPr>
      <w:r w:rsidRPr="002A2744">
        <w:rPr>
          <w:rFonts w:asciiTheme="minorEastAsia" w:hAnsiTheme="minorEastAsia" w:hint="eastAsia"/>
          <w:szCs w:val="21"/>
        </w:rPr>
        <w:t xml:space="preserve">    2、中期检查工作由各项目组负责组织进行，项目主持人填写《中期检查报告书》（见附件2）一份。</w:t>
      </w:r>
    </w:p>
    <w:p w:rsidR="002A2744" w:rsidRPr="002A2744" w:rsidRDefault="002A2744" w:rsidP="002A2744">
      <w:pPr>
        <w:spacing w:line="500" w:lineRule="exact"/>
        <w:rPr>
          <w:rFonts w:asciiTheme="minorEastAsia" w:hAnsiTheme="minorEastAsia"/>
          <w:szCs w:val="21"/>
        </w:rPr>
      </w:pPr>
      <w:r w:rsidRPr="002A2744">
        <w:rPr>
          <w:rFonts w:asciiTheme="minorEastAsia" w:hAnsiTheme="minorEastAsia" w:hint="eastAsia"/>
          <w:szCs w:val="21"/>
        </w:rPr>
        <w:t xml:space="preserve">    三、检查要求</w:t>
      </w:r>
    </w:p>
    <w:p w:rsidR="002A2744" w:rsidRPr="002A2744" w:rsidRDefault="002A2744" w:rsidP="002A2744">
      <w:pPr>
        <w:spacing w:line="500" w:lineRule="exact"/>
        <w:rPr>
          <w:rFonts w:asciiTheme="minorEastAsia" w:hAnsiTheme="minorEastAsia"/>
          <w:szCs w:val="21"/>
        </w:rPr>
      </w:pPr>
      <w:r w:rsidRPr="002A2744">
        <w:rPr>
          <w:rFonts w:asciiTheme="minorEastAsia" w:hAnsiTheme="minorEastAsia" w:hint="eastAsia"/>
          <w:szCs w:val="21"/>
        </w:rPr>
        <w:t xml:space="preserve">    1、各项目组结合申报材料对进展情况进行自查，未按计划进度组织实施的项目要在报告中说明原因。</w:t>
      </w:r>
    </w:p>
    <w:p w:rsidR="002A2744" w:rsidRPr="002A2744" w:rsidRDefault="002A2744" w:rsidP="002A2744">
      <w:pPr>
        <w:spacing w:line="500" w:lineRule="exact"/>
        <w:rPr>
          <w:rFonts w:asciiTheme="minorEastAsia" w:hAnsiTheme="minorEastAsia"/>
          <w:szCs w:val="21"/>
        </w:rPr>
      </w:pPr>
      <w:r w:rsidRPr="002A2744">
        <w:rPr>
          <w:rFonts w:asciiTheme="minorEastAsia" w:hAnsiTheme="minorEastAsia" w:hint="eastAsia"/>
          <w:szCs w:val="21"/>
        </w:rPr>
        <w:t xml:space="preserve">   2、指导教师对项目实施过程中出现的问题要给予建设性的指导，对于因非人为因素而不能正常按计划实施的项目，应进行核实并给予适当的调整。</w:t>
      </w:r>
    </w:p>
    <w:p w:rsidR="002A2744" w:rsidRPr="002A2744" w:rsidRDefault="002A2744" w:rsidP="002A2744">
      <w:pPr>
        <w:spacing w:line="500" w:lineRule="exact"/>
        <w:rPr>
          <w:rFonts w:asciiTheme="minorEastAsia" w:hAnsiTheme="minorEastAsia"/>
          <w:szCs w:val="21"/>
        </w:rPr>
      </w:pPr>
      <w:r w:rsidRPr="002A2744">
        <w:rPr>
          <w:rFonts w:asciiTheme="minorEastAsia" w:hAnsiTheme="minorEastAsia" w:hint="eastAsia"/>
          <w:szCs w:val="21"/>
        </w:rPr>
        <w:t xml:space="preserve">    四、其它说明</w:t>
      </w:r>
    </w:p>
    <w:p w:rsidR="002A2744" w:rsidRPr="002A2744" w:rsidRDefault="002A2744" w:rsidP="002A2744">
      <w:pPr>
        <w:spacing w:line="500" w:lineRule="exact"/>
        <w:rPr>
          <w:rFonts w:asciiTheme="minorEastAsia" w:hAnsiTheme="minorEastAsia"/>
          <w:szCs w:val="21"/>
        </w:rPr>
      </w:pPr>
      <w:r w:rsidRPr="002A2744">
        <w:rPr>
          <w:rFonts w:asciiTheme="minorEastAsia" w:hAnsiTheme="minorEastAsia" w:hint="eastAsia"/>
          <w:szCs w:val="21"/>
        </w:rPr>
        <w:t xml:space="preserve">    1、学院根据中期检查情况决定是否继续或终止对部分项目立项。</w:t>
      </w:r>
    </w:p>
    <w:p w:rsidR="002A2744" w:rsidRPr="002A2744" w:rsidRDefault="002A2744" w:rsidP="002A2744">
      <w:pPr>
        <w:spacing w:line="500" w:lineRule="exact"/>
        <w:rPr>
          <w:rFonts w:asciiTheme="minorEastAsia" w:hAnsiTheme="minorEastAsia"/>
          <w:szCs w:val="21"/>
        </w:rPr>
      </w:pPr>
      <w:r w:rsidRPr="002A2744">
        <w:rPr>
          <w:rFonts w:asciiTheme="minorEastAsia" w:hAnsiTheme="minorEastAsia" w:hint="eastAsia"/>
          <w:szCs w:val="21"/>
        </w:rPr>
        <w:t xml:space="preserve">    2、请指导教师于5月26日之前，将各SRT 项目主持人上报的《大学生研究训练（SRT）计划项目中期检查报告书》电子稿报送学院教学办公室。</w:t>
      </w:r>
    </w:p>
    <w:p w:rsidR="002A2744" w:rsidRDefault="002A2744" w:rsidP="002A2744">
      <w:pPr>
        <w:spacing w:line="500" w:lineRule="exact"/>
        <w:ind w:firstLine="405"/>
        <w:rPr>
          <w:rFonts w:asciiTheme="minorEastAsia" w:hAnsiTheme="minorEastAsia"/>
          <w:szCs w:val="21"/>
        </w:rPr>
      </w:pPr>
      <w:r w:rsidRPr="002A2744">
        <w:rPr>
          <w:rFonts w:asciiTheme="minorEastAsia" w:hAnsiTheme="minorEastAsia" w:hint="eastAsia"/>
          <w:szCs w:val="21"/>
        </w:rPr>
        <w:t xml:space="preserve">联系人：李剑 </w:t>
      </w:r>
      <w:r w:rsidR="00C520CB">
        <w:rPr>
          <w:rFonts w:asciiTheme="minorEastAsia" w:hAnsiTheme="minorEastAsia" w:hint="eastAsia"/>
          <w:szCs w:val="21"/>
        </w:rPr>
        <w:t xml:space="preserve">   </w:t>
      </w:r>
      <w:r w:rsidRPr="002A2744">
        <w:rPr>
          <w:rFonts w:asciiTheme="minorEastAsia" w:hAnsiTheme="minorEastAsia" w:hint="eastAsia"/>
          <w:szCs w:val="21"/>
        </w:rPr>
        <w:t>联系电话：69061</w:t>
      </w:r>
    </w:p>
    <w:p w:rsidR="002A2744" w:rsidRDefault="002A2744" w:rsidP="002A2744">
      <w:pPr>
        <w:spacing w:line="500" w:lineRule="exact"/>
        <w:ind w:firstLine="405"/>
        <w:rPr>
          <w:rFonts w:asciiTheme="minorEastAsia" w:hAnsiTheme="minorEastAsia"/>
          <w:szCs w:val="21"/>
        </w:rPr>
      </w:pPr>
    </w:p>
    <w:p w:rsidR="002A2744" w:rsidRDefault="002A2744" w:rsidP="002A2744">
      <w:pPr>
        <w:spacing w:line="500" w:lineRule="exact"/>
        <w:ind w:firstLine="405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附件1 ：2014年度大学生训练计划立项统计表</w:t>
      </w:r>
    </w:p>
    <w:p w:rsidR="002A2744" w:rsidRDefault="002A2744" w:rsidP="002A2744">
      <w:pPr>
        <w:spacing w:line="500" w:lineRule="exact"/>
        <w:ind w:firstLine="405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附件2：中期检查报告书</w:t>
      </w:r>
    </w:p>
    <w:p w:rsidR="002A2744" w:rsidRDefault="002A2744" w:rsidP="002A2744">
      <w:pPr>
        <w:spacing w:line="500" w:lineRule="exact"/>
        <w:ind w:firstLine="405"/>
        <w:rPr>
          <w:rFonts w:asciiTheme="minorEastAsia" w:hAnsiTheme="minorEastAsia"/>
          <w:szCs w:val="21"/>
        </w:rPr>
      </w:pPr>
    </w:p>
    <w:p w:rsidR="002A2744" w:rsidRDefault="002A2744" w:rsidP="002A2744">
      <w:pPr>
        <w:ind w:firstLine="405"/>
        <w:rPr>
          <w:rFonts w:asciiTheme="minorEastAsia" w:hAnsiTheme="minorEastAsia"/>
          <w:szCs w:val="21"/>
        </w:rPr>
      </w:pPr>
    </w:p>
    <w:p w:rsidR="002A2744" w:rsidRDefault="002A2744" w:rsidP="002A2744">
      <w:pPr>
        <w:ind w:firstLine="405"/>
        <w:rPr>
          <w:rFonts w:asciiTheme="minorEastAsia" w:hAnsiTheme="minorEastAsia"/>
          <w:szCs w:val="21"/>
        </w:rPr>
      </w:pPr>
    </w:p>
    <w:p w:rsidR="002A2744" w:rsidRDefault="002A2744" w:rsidP="002A2744">
      <w:pPr>
        <w:ind w:firstLine="405"/>
        <w:rPr>
          <w:rFonts w:asciiTheme="minorEastAsia" w:hAnsiTheme="minorEastAsia"/>
          <w:szCs w:val="21"/>
        </w:rPr>
      </w:pPr>
    </w:p>
    <w:p w:rsidR="002A2744" w:rsidRDefault="002A2744" w:rsidP="002A2744">
      <w:pPr>
        <w:ind w:firstLine="405"/>
        <w:jc w:val="right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资源与环境学院</w:t>
      </w:r>
    </w:p>
    <w:p w:rsidR="002A2744" w:rsidRDefault="002A2744" w:rsidP="002A2744">
      <w:pPr>
        <w:ind w:firstLine="405"/>
        <w:jc w:val="right"/>
        <w:rPr>
          <w:rFonts w:asciiTheme="minorEastAsia" w:hAnsiTheme="minorEastAsia"/>
          <w:szCs w:val="21"/>
        </w:rPr>
      </w:pPr>
      <w:r>
        <w:rPr>
          <w:rFonts w:asciiTheme="minorEastAsia" w:hAnsiTheme="minorEastAsia"/>
          <w:szCs w:val="21"/>
        </w:rPr>
        <w:t>2014-4-29</w:t>
      </w:r>
    </w:p>
    <w:p w:rsidR="002A2744" w:rsidRDefault="002A2744" w:rsidP="002A2744">
      <w:pPr>
        <w:ind w:firstLine="405"/>
        <w:rPr>
          <w:rFonts w:asciiTheme="minorEastAsia" w:hAnsiTheme="minorEastAsia"/>
          <w:szCs w:val="21"/>
        </w:rPr>
      </w:pPr>
    </w:p>
    <w:p w:rsidR="002A2744" w:rsidRDefault="002A2744" w:rsidP="002A2744">
      <w:pPr>
        <w:ind w:firstLine="405"/>
        <w:rPr>
          <w:rFonts w:asciiTheme="minorEastAsia" w:hAnsiTheme="minorEastAsia"/>
          <w:szCs w:val="21"/>
        </w:rPr>
      </w:pPr>
    </w:p>
    <w:p w:rsidR="002A2744" w:rsidRDefault="002A2744" w:rsidP="002A2744">
      <w:pPr>
        <w:ind w:firstLine="405"/>
        <w:rPr>
          <w:rFonts w:asciiTheme="minorEastAsia" w:hAnsiTheme="minorEastAsia"/>
          <w:szCs w:val="21"/>
        </w:rPr>
      </w:pPr>
    </w:p>
    <w:p w:rsidR="002A2744" w:rsidRDefault="002A2744" w:rsidP="002A2744">
      <w:pPr>
        <w:ind w:firstLine="405"/>
        <w:rPr>
          <w:rFonts w:asciiTheme="minorEastAsia" w:hAnsiTheme="minorEastAsia"/>
          <w:szCs w:val="21"/>
        </w:rPr>
      </w:pPr>
    </w:p>
    <w:p w:rsidR="002A2744" w:rsidRDefault="002A2744" w:rsidP="002A2744">
      <w:pPr>
        <w:ind w:firstLine="405"/>
        <w:rPr>
          <w:rFonts w:asciiTheme="minorEastAsia" w:hAnsiTheme="minorEastAsia"/>
          <w:szCs w:val="21"/>
        </w:rPr>
      </w:pPr>
    </w:p>
    <w:p w:rsidR="002A2744" w:rsidRDefault="002A2744" w:rsidP="002A2744">
      <w:pPr>
        <w:ind w:firstLine="405"/>
        <w:rPr>
          <w:rFonts w:asciiTheme="minorEastAsia" w:hAnsiTheme="minorEastAsia"/>
          <w:szCs w:val="21"/>
        </w:rPr>
      </w:pPr>
    </w:p>
    <w:p w:rsidR="002A2744" w:rsidRDefault="002A2744" w:rsidP="002A2744">
      <w:pPr>
        <w:ind w:firstLine="405"/>
        <w:rPr>
          <w:rFonts w:asciiTheme="minorEastAsia" w:hAnsiTheme="minorEastAsia"/>
          <w:szCs w:val="21"/>
        </w:rPr>
      </w:pPr>
    </w:p>
    <w:p w:rsidR="002A2744" w:rsidRDefault="002A2744" w:rsidP="002A2744">
      <w:pPr>
        <w:ind w:firstLine="405"/>
        <w:rPr>
          <w:rFonts w:asciiTheme="minorEastAsia" w:hAnsiTheme="minorEastAsia"/>
          <w:szCs w:val="21"/>
        </w:rPr>
      </w:pPr>
    </w:p>
    <w:tbl>
      <w:tblPr>
        <w:tblpPr w:leftFromText="180" w:rightFromText="180" w:vertAnchor="text" w:horzAnchor="margin" w:tblpXSpec="center" w:tblpY="-1132"/>
        <w:tblW w:w="11065" w:type="dxa"/>
        <w:tblLook w:val="04A0"/>
      </w:tblPr>
      <w:tblGrid>
        <w:gridCol w:w="430"/>
        <w:gridCol w:w="5915"/>
        <w:gridCol w:w="1276"/>
        <w:gridCol w:w="992"/>
        <w:gridCol w:w="1217"/>
        <w:gridCol w:w="1235"/>
      </w:tblGrid>
      <w:tr w:rsidR="00C520CB" w:rsidRPr="00C520CB" w:rsidTr="00C520CB">
        <w:trPr>
          <w:trHeight w:val="495"/>
        </w:trPr>
        <w:tc>
          <w:tcPr>
            <w:tcW w:w="11065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520CB" w:rsidRDefault="00C520CB" w:rsidP="00C520CB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</w:p>
          <w:p w:rsidR="00C520CB" w:rsidRDefault="00C520CB" w:rsidP="00C520CB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</w:p>
          <w:p w:rsidR="00C520CB" w:rsidRDefault="00C520CB" w:rsidP="00C520CB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</w:p>
          <w:p w:rsidR="00C520CB" w:rsidRPr="00C520CB" w:rsidRDefault="00C520CB" w:rsidP="00C520CB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bCs/>
                <w:kern w:val="0"/>
                <w:sz w:val="24"/>
                <w:szCs w:val="24"/>
              </w:rPr>
            </w:pPr>
            <w:r w:rsidRPr="00C520CB">
              <w:rPr>
                <w:rFonts w:ascii="宋体" w:eastAsia="宋体" w:hAnsi="宋体" w:cs="宋体" w:hint="eastAsia"/>
                <w:bCs/>
                <w:kern w:val="0"/>
                <w:sz w:val="24"/>
                <w:szCs w:val="24"/>
              </w:rPr>
              <w:t>附件1</w:t>
            </w:r>
          </w:p>
          <w:p w:rsidR="00C520CB" w:rsidRDefault="00C520CB" w:rsidP="00C520CB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</w:p>
          <w:p w:rsidR="00C520CB" w:rsidRPr="00C520CB" w:rsidRDefault="00C520CB" w:rsidP="00C520CB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C520CB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2014年度大学生训练计划立项统计表</w:t>
            </w:r>
          </w:p>
        </w:tc>
      </w:tr>
      <w:tr w:rsidR="00C520CB" w:rsidRPr="00C520CB" w:rsidTr="00530833">
        <w:trPr>
          <w:trHeight w:val="285"/>
        </w:trPr>
        <w:tc>
          <w:tcPr>
            <w:tcW w:w="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20CB" w:rsidRPr="00C520CB" w:rsidRDefault="00C520CB" w:rsidP="00530833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C520C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序号</w:t>
            </w:r>
          </w:p>
        </w:tc>
        <w:tc>
          <w:tcPr>
            <w:tcW w:w="5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20CB" w:rsidRPr="00C520CB" w:rsidRDefault="00C520CB" w:rsidP="00530833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</w:pPr>
            <w:r w:rsidRPr="00C520CB">
              <w:rPr>
                <w:rFonts w:ascii="宋体" w:eastAsia="宋体" w:hAnsi="宋体" w:cs="宋体" w:hint="eastAsia"/>
                <w:b/>
                <w:bCs/>
                <w:kern w:val="0"/>
                <w:sz w:val="20"/>
                <w:szCs w:val="20"/>
              </w:rPr>
              <w:t>项目名称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20CB" w:rsidRPr="00C520CB" w:rsidRDefault="00C520CB" w:rsidP="00530833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</w:pPr>
            <w:r w:rsidRPr="00C520CB">
              <w:rPr>
                <w:rFonts w:ascii="宋体" w:eastAsia="宋体" w:hAnsi="宋体" w:cs="宋体" w:hint="eastAsia"/>
                <w:b/>
                <w:bCs/>
                <w:kern w:val="0"/>
                <w:sz w:val="20"/>
                <w:szCs w:val="20"/>
              </w:rPr>
              <w:t>主持人学号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20CB" w:rsidRPr="00C520CB" w:rsidRDefault="00C520CB" w:rsidP="00530833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</w:pPr>
            <w:r w:rsidRPr="00C520CB">
              <w:rPr>
                <w:rFonts w:ascii="宋体" w:eastAsia="宋体" w:hAnsi="宋体" w:cs="宋体" w:hint="eastAsia"/>
                <w:b/>
                <w:bCs/>
                <w:kern w:val="0"/>
                <w:sz w:val="20"/>
                <w:szCs w:val="20"/>
              </w:rPr>
              <w:t>主持人姓名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20CB" w:rsidRPr="00C520CB" w:rsidRDefault="00C520CB" w:rsidP="00530833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</w:pPr>
            <w:r w:rsidRPr="00C520CB">
              <w:rPr>
                <w:rFonts w:ascii="宋体" w:eastAsia="宋体" w:hAnsi="宋体" w:cs="宋体" w:hint="eastAsia"/>
                <w:b/>
                <w:bCs/>
                <w:kern w:val="0"/>
                <w:sz w:val="20"/>
                <w:szCs w:val="20"/>
              </w:rPr>
              <w:t>专业班级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20CB" w:rsidRPr="00C520CB" w:rsidRDefault="00C520CB" w:rsidP="00530833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</w:pPr>
            <w:r w:rsidRPr="00C520CB">
              <w:rPr>
                <w:rFonts w:ascii="宋体" w:eastAsia="宋体" w:hAnsi="宋体" w:cs="宋体" w:hint="eastAsia"/>
                <w:b/>
                <w:bCs/>
                <w:kern w:val="0"/>
                <w:sz w:val="20"/>
                <w:szCs w:val="20"/>
              </w:rPr>
              <w:t>指导教师姓名</w:t>
            </w:r>
          </w:p>
        </w:tc>
      </w:tr>
      <w:tr w:rsidR="00C520CB" w:rsidRPr="00C520CB" w:rsidTr="00530833">
        <w:trPr>
          <w:trHeight w:val="285"/>
        </w:trPr>
        <w:tc>
          <w:tcPr>
            <w:tcW w:w="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20CB" w:rsidRPr="00C520CB" w:rsidRDefault="00C520CB" w:rsidP="00530833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C520C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5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20CB" w:rsidRPr="00C520CB" w:rsidRDefault="00C520CB" w:rsidP="00530833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C520C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草坪草EST-SSR信息分析与分子标记开发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20CB" w:rsidRPr="00C520CB" w:rsidRDefault="00C520CB" w:rsidP="00530833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C520C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20126149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20CB" w:rsidRPr="00C520CB" w:rsidRDefault="00C520CB" w:rsidP="00530833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C520C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石香雪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20CB" w:rsidRPr="00C520CB" w:rsidRDefault="00C520CB" w:rsidP="00530833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C520C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草业12-1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20CB" w:rsidRPr="00C520CB" w:rsidRDefault="00C520CB" w:rsidP="00530833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C520C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赵岩</w:t>
            </w:r>
          </w:p>
        </w:tc>
      </w:tr>
      <w:tr w:rsidR="00C520CB" w:rsidRPr="00C520CB" w:rsidTr="00530833">
        <w:trPr>
          <w:trHeight w:val="285"/>
        </w:trPr>
        <w:tc>
          <w:tcPr>
            <w:tcW w:w="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20CB" w:rsidRPr="00C520CB" w:rsidRDefault="00C520CB" w:rsidP="00530833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C520C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</w:t>
            </w:r>
          </w:p>
        </w:tc>
        <w:tc>
          <w:tcPr>
            <w:tcW w:w="5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20CB" w:rsidRPr="00C520CB" w:rsidRDefault="00C520CB" w:rsidP="00530833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C520C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泰安市冷季型植物草种优选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20CB" w:rsidRPr="00C520CB" w:rsidRDefault="00C520CB" w:rsidP="00530833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C520C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20126161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20CB" w:rsidRPr="00C520CB" w:rsidRDefault="00C520CB" w:rsidP="00530833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C520C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杨波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20CB" w:rsidRPr="00C520CB" w:rsidRDefault="00C520CB" w:rsidP="00530833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C520C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草业12-1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20CB" w:rsidRPr="00C520CB" w:rsidRDefault="00C520CB" w:rsidP="00530833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C520C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姜曙千</w:t>
            </w:r>
          </w:p>
        </w:tc>
      </w:tr>
      <w:tr w:rsidR="00C520CB" w:rsidRPr="00C520CB" w:rsidTr="00530833">
        <w:trPr>
          <w:trHeight w:val="285"/>
        </w:trPr>
        <w:tc>
          <w:tcPr>
            <w:tcW w:w="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20CB" w:rsidRPr="00C520CB" w:rsidRDefault="00C520CB" w:rsidP="00530833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C520C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3</w:t>
            </w:r>
          </w:p>
        </w:tc>
        <w:tc>
          <w:tcPr>
            <w:tcW w:w="5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20CB" w:rsidRPr="00C520CB" w:rsidRDefault="00C520CB" w:rsidP="00530833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C520C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不同类型荒草地对土壤水肥的涵养功能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20CB" w:rsidRPr="00C520CB" w:rsidRDefault="00C520CB" w:rsidP="00530833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C520C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20126165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20CB" w:rsidRPr="00C520CB" w:rsidRDefault="00C520CB" w:rsidP="00530833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C520C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孙庆荣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20CB" w:rsidRPr="00C520CB" w:rsidRDefault="00C520CB" w:rsidP="00530833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C520C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草业12-1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20CB" w:rsidRPr="00C520CB" w:rsidRDefault="00C520CB" w:rsidP="00530833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C520C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刘艳丽</w:t>
            </w:r>
          </w:p>
        </w:tc>
      </w:tr>
      <w:tr w:rsidR="00C520CB" w:rsidRPr="00C520CB" w:rsidTr="00530833">
        <w:trPr>
          <w:trHeight w:val="285"/>
        </w:trPr>
        <w:tc>
          <w:tcPr>
            <w:tcW w:w="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20CB" w:rsidRPr="00C520CB" w:rsidRDefault="00C520CB" w:rsidP="00530833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C520C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4</w:t>
            </w:r>
          </w:p>
        </w:tc>
        <w:tc>
          <w:tcPr>
            <w:tcW w:w="5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20CB" w:rsidRPr="00C520CB" w:rsidRDefault="00C520CB" w:rsidP="00530833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C520C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固体废弃物无土草坪施肥模式与养分淋失研究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20CB" w:rsidRPr="00C520CB" w:rsidRDefault="00C520CB" w:rsidP="00530833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C520C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20126166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20CB" w:rsidRPr="00C520CB" w:rsidRDefault="00C520CB" w:rsidP="00530833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C520C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潘仁杰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20CB" w:rsidRPr="00C520CB" w:rsidRDefault="00C520CB" w:rsidP="00530833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C520C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草业12-1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20CB" w:rsidRPr="00C520CB" w:rsidRDefault="00C520CB" w:rsidP="00530833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C520C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时连辉</w:t>
            </w:r>
          </w:p>
        </w:tc>
      </w:tr>
      <w:tr w:rsidR="00C520CB" w:rsidRPr="00C520CB" w:rsidTr="00530833">
        <w:trPr>
          <w:trHeight w:val="285"/>
        </w:trPr>
        <w:tc>
          <w:tcPr>
            <w:tcW w:w="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20CB" w:rsidRPr="00C520CB" w:rsidRDefault="00C520CB" w:rsidP="00530833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C520C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5</w:t>
            </w:r>
          </w:p>
        </w:tc>
        <w:tc>
          <w:tcPr>
            <w:tcW w:w="5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20CB" w:rsidRPr="00C520CB" w:rsidRDefault="00C520CB" w:rsidP="00530833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C520C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苔草耐旱性研究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20CB" w:rsidRPr="00C520CB" w:rsidRDefault="00C520CB" w:rsidP="00530833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C520C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20126168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20CB" w:rsidRPr="00C520CB" w:rsidRDefault="00C520CB" w:rsidP="00530833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C520C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单赟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20CB" w:rsidRPr="00C520CB" w:rsidRDefault="00C520CB" w:rsidP="00530833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C520C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草业12-1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20CB" w:rsidRPr="00C520CB" w:rsidRDefault="00C520CB" w:rsidP="00530833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C520C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赵岩</w:t>
            </w:r>
          </w:p>
        </w:tc>
      </w:tr>
      <w:tr w:rsidR="00C520CB" w:rsidRPr="00C520CB" w:rsidTr="00530833">
        <w:trPr>
          <w:trHeight w:val="285"/>
        </w:trPr>
        <w:tc>
          <w:tcPr>
            <w:tcW w:w="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20CB" w:rsidRPr="00C520CB" w:rsidRDefault="00C520CB" w:rsidP="00530833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C520C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6</w:t>
            </w:r>
          </w:p>
        </w:tc>
        <w:tc>
          <w:tcPr>
            <w:tcW w:w="5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20CB" w:rsidRPr="00C520CB" w:rsidRDefault="00C520CB" w:rsidP="00530833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C520C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采用压缩椰砖作为屋顶草坪基质的关键工艺及其环境效应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20CB" w:rsidRPr="00C520CB" w:rsidRDefault="00C520CB" w:rsidP="00530833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C520C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20126189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20CB" w:rsidRPr="00C520CB" w:rsidRDefault="00C520CB" w:rsidP="00530833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C520C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陈虹尘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20CB" w:rsidRPr="00C520CB" w:rsidRDefault="00C520CB" w:rsidP="00530833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C520C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草业12-1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20CB" w:rsidRPr="00C520CB" w:rsidRDefault="00C520CB" w:rsidP="00530833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C520C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李永强</w:t>
            </w:r>
          </w:p>
        </w:tc>
      </w:tr>
      <w:tr w:rsidR="00C520CB" w:rsidRPr="00C520CB" w:rsidTr="00530833">
        <w:trPr>
          <w:trHeight w:val="285"/>
        </w:trPr>
        <w:tc>
          <w:tcPr>
            <w:tcW w:w="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20CB" w:rsidRPr="00C520CB" w:rsidRDefault="00C520CB" w:rsidP="00530833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C520C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5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20CB" w:rsidRPr="00C520CB" w:rsidRDefault="00C520CB" w:rsidP="00530833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C520C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不同固体废弃物基质对无土草坪生长状况的影响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20CB" w:rsidRPr="00C520CB" w:rsidRDefault="00C520CB" w:rsidP="00530833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C520C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20126203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20CB" w:rsidRPr="00C520CB" w:rsidRDefault="00C520CB" w:rsidP="00530833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C520C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张晓晴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20CB" w:rsidRPr="00C520CB" w:rsidRDefault="00C520CB" w:rsidP="00530833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C520C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草业12-1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20CB" w:rsidRPr="00C520CB" w:rsidRDefault="00C520CB" w:rsidP="00530833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C520C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时连辉</w:t>
            </w:r>
          </w:p>
        </w:tc>
      </w:tr>
      <w:tr w:rsidR="00C520CB" w:rsidRPr="00C520CB" w:rsidTr="00530833">
        <w:trPr>
          <w:trHeight w:val="285"/>
        </w:trPr>
        <w:tc>
          <w:tcPr>
            <w:tcW w:w="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20CB" w:rsidRPr="00C520CB" w:rsidRDefault="00C520CB" w:rsidP="00530833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C520C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8</w:t>
            </w:r>
          </w:p>
        </w:tc>
        <w:tc>
          <w:tcPr>
            <w:tcW w:w="5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20CB" w:rsidRPr="00C520CB" w:rsidRDefault="00C520CB" w:rsidP="00530833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C520C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离子液体对种植蚕豆的土壤中酶活性的影响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20CB" w:rsidRPr="00C520CB" w:rsidRDefault="00C520CB" w:rsidP="00530833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C520C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20126138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20CB" w:rsidRPr="00C520CB" w:rsidRDefault="00C520CB" w:rsidP="00530833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C520C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宋颖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20CB" w:rsidRPr="00C520CB" w:rsidRDefault="00C520CB" w:rsidP="00530833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C520C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环工12-1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20CB" w:rsidRPr="00C520CB" w:rsidRDefault="00C520CB" w:rsidP="00530833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C520C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朱鲁生</w:t>
            </w:r>
          </w:p>
        </w:tc>
      </w:tr>
      <w:tr w:rsidR="00C520CB" w:rsidRPr="00C520CB" w:rsidTr="00530833">
        <w:trPr>
          <w:trHeight w:val="285"/>
        </w:trPr>
        <w:tc>
          <w:tcPr>
            <w:tcW w:w="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20CB" w:rsidRPr="00C520CB" w:rsidRDefault="00C520CB" w:rsidP="00530833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C520C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9</w:t>
            </w:r>
          </w:p>
        </w:tc>
        <w:tc>
          <w:tcPr>
            <w:tcW w:w="5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20CB" w:rsidRPr="00C520CB" w:rsidRDefault="00C520CB" w:rsidP="00530833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C520C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邻苯二甲酸二丁酯与镉复合污染对蚯蚓生理指标的影响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20CB" w:rsidRPr="00C520CB" w:rsidRDefault="00C520CB" w:rsidP="00530833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C520C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20126285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20CB" w:rsidRPr="00C520CB" w:rsidRDefault="00C520CB" w:rsidP="00530833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C520C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刘玉虹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20CB" w:rsidRPr="00C520CB" w:rsidRDefault="00C520CB" w:rsidP="00530833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C520C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环工12-1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20CB" w:rsidRPr="00C520CB" w:rsidRDefault="00C520CB" w:rsidP="00530833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C520C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李光德</w:t>
            </w:r>
          </w:p>
        </w:tc>
      </w:tr>
      <w:tr w:rsidR="00C520CB" w:rsidRPr="00C520CB" w:rsidTr="00530833">
        <w:trPr>
          <w:trHeight w:val="285"/>
        </w:trPr>
        <w:tc>
          <w:tcPr>
            <w:tcW w:w="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20CB" w:rsidRPr="00C520CB" w:rsidRDefault="00C520CB" w:rsidP="00530833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C520C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10</w:t>
            </w:r>
          </w:p>
        </w:tc>
        <w:tc>
          <w:tcPr>
            <w:tcW w:w="5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20CB" w:rsidRPr="00C520CB" w:rsidRDefault="00C520CB" w:rsidP="00530833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C520C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Fenton试剂法预处理垃圾渗滤液的实验研究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20CB" w:rsidRPr="00C520CB" w:rsidRDefault="00C520CB" w:rsidP="00530833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C520C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20126292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20CB" w:rsidRPr="00C520CB" w:rsidRDefault="00C520CB" w:rsidP="00530833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C520C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陆梦竹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20CB" w:rsidRPr="00C520CB" w:rsidRDefault="00C520CB" w:rsidP="00530833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C520C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环工12-1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20CB" w:rsidRPr="00C520CB" w:rsidRDefault="00C520CB" w:rsidP="00530833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C520C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孙丰霞</w:t>
            </w:r>
          </w:p>
        </w:tc>
      </w:tr>
      <w:tr w:rsidR="00C520CB" w:rsidRPr="00C520CB" w:rsidTr="00530833">
        <w:trPr>
          <w:trHeight w:val="285"/>
        </w:trPr>
        <w:tc>
          <w:tcPr>
            <w:tcW w:w="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20CB" w:rsidRPr="00C520CB" w:rsidRDefault="00C520CB" w:rsidP="00530833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C520C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11</w:t>
            </w:r>
          </w:p>
        </w:tc>
        <w:tc>
          <w:tcPr>
            <w:tcW w:w="5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20CB" w:rsidRPr="00C520CB" w:rsidRDefault="00C520CB" w:rsidP="00530833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C520C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高铁酸钾处理泰安市垃圾池垃圾渗滤液中硫化氢的试验研究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20CB" w:rsidRPr="00C520CB" w:rsidRDefault="00C520CB" w:rsidP="00530833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C520C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20126249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20CB" w:rsidRPr="00C520CB" w:rsidRDefault="00C520CB" w:rsidP="00530833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C520C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于上捷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20CB" w:rsidRPr="00C520CB" w:rsidRDefault="00C520CB" w:rsidP="00530833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C520C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环工12-2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20CB" w:rsidRPr="00C520CB" w:rsidRDefault="00C520CB" w:rsidP="00530833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C520C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孙丰霞</w:t>
            </w:r>
          </w:p>
        </w:tc>
      </w:tr>
      <w:tr w:rsidR="00C520CB" w:rsidRPr="00C520CB" w:rsidTr="00530833">
        <w:trPr>
          <w:trHeight w:val="285"/>
        </w:trPr>
        <w:tc>
          <w:tcPr>
            <w:tcW w:w="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20CB" w:rsidRPr="00C520CB" w:rsidRDefault="00C520CB" w:rsidP="00530833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C520C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12</w:t>
            </w:r>
          </w:p>
        </w:tc>
        <w:tc>
          <w:tcPr>
            <w:tcW w:w="5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20CB" w:rsidRPr="00C520CB" w:rsidRDefault="00C520CB" w:rsidP="00530833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C520C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新烟碱类杀虫剂哌虫啶对土壤微生物的影响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20CB" w:rsidRPr="00C520CB" w:rsidRDefault="00C520CB" w:rsidP="00530833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C520C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20126253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20CB" w:rsidRPr="00C520CB" w:rsidRDefault="00C520CB" w:rsidP="00530833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C520C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崔亚男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20CB" w:rsidRPr="00C520CB" w:rsidRDefault="00C520CB" w:rsidP="00530833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C520C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环工12-2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20CB" w:rsidRPr="00C520CB" w:rsidRDefault="00C520CB" w:rsidP="00530833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C520C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谢慧</w:t>
            </w:r>
          </w:p>
        </w:tc>
      </w:tr>
      <w:tr w:rsidR="00C520CB" w:rsidRPr="00C520CB" w:rsidTr="00530833">
        <w:trPr>
          <w:trHeight w:val="285"/>
        </w:trPr>
        <w:tc>
          <w:tcPr>
            <w:tcW w:w="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20CB" w:rsidRPr="00C520CB" w:rsidRDefault="00C520CB" w:rsidP="00530833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C520C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13</w:t>
            </w:r>
          </w:p>
        </w:tc>
        <w:tc>
          <w:tcPr>
            <w:tcW w:w="5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20CB" w:rsidRPr="00C520CB" w:rsidRDefault="00C520CB" w:rsidP="00530833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C520C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典型农药对蚯蚓的生态毒性研究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20CB" w:rsidRPr="00C520CB" w:rsidRDefault="00C520CB" w:rsidP="00530833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C520C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20126268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20CB" w:rsidRPr="00C520CB" w:rsidRDefault="00C520CB" w:rsidP="00530833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C520C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韩明毅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20CB" w:rsidRPr="00C520CB" w:rsidRDefault="00C520CB" w:rsidP="00530833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C520C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环工12-2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20CB" w:rsidRPr="00C520CB" w:rsidRDefault="00C520CB" w:rsidP="00530833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C520C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王金花</w:t>
            </w:r>
          </w:p>
        </w:tc>
      </w:tr>
      <w:tr w:rsidR="00C520CB" w:rsidRPr="00C520CB" w:rsidTr="00530833">
        <w:trPr>
          <w:trHeight w:val="285"/>
        </w:trPr>
        <w:tc>
          <w:tcPr>
            <w:tcW w:w="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20CB" w:rsidRPr="00C520CB" w:rsidRDefault="00C520CB" w:rsidP="00530833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C520C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14</w:t>
            </w:r>
          </w:p>
        </w:tc>
        <w:tc>
          <w:tcPr>
            <w:tcW w:w="5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20CB" w:rsidRPr="00C520CB" w:rsidRDefault="00C520CB" w:rsidP="00530833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C520C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烟碱类新农药哌虫啶在土壤中的环境行为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20CB" w:rsidRPr="00C520CB" w:rsidRDefault="00C520CB" w:rsidP="00530833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C520C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20126269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20CB" w:rsidRPr="00C520CB" w:rsidRDefault="00C520CB" w:rsidP="00530833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C520C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张理杰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20CB" w:rsidRPr="00C520CB" w:rsidRDefault="00C520CB" w:rsidP="00530833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C520C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环工12-2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20CB" w:rsidRPr="00C520CB" w:rsidRDefault="00C520CB" w:rsidP="00530833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C520C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谢慧</w:t>
            </w:r>
          </w:p>
        </w:tc>
      </w:tr>
      <w:tr w:rsidR="00C520CB" w:rsidRPr="00C520CB" w:rsidTr="00530833">
        <w:trPr>
          <w:trHeight w:val="285"/>
        </w:trPr>
        <w:tc>
          <w:tcPr>
            <w:tcW w:w="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20CB" w:rsidRPr="00C520CB" w:rsidRDefault="00C520CB" w:rsidP="00530833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C520C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15</w:t>
            </w:r>
          </w:p>
        </w:tc>
        <w:tc>
          <w:tcPr>
            <w:tcW w:w="5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20CB" w:rsidRPr="00C520CB" w:rsidRDefault="00C520CB" w:rsidP="00530833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C520C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冬小麦控释氮肥养分释放吸收同步性研究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20CB" w:rsidRPr="00C520CB" w:rsidRDefault="00C520CB" w:rsidP="00530833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C520C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20126391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20CB" w:rsidRPr="00C520CB" w:rsidRDefault="00C520CB" w:rsidP="00530833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C520C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段皓然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20CB" w:rsidRPr="00C520CB" w:rsidRDefault="00C520CB" w:rsidP="00530833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C520C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环科12-1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20CB" w:rsidRPr="00C520CB" w:rsidRDefault="00C520CB" w:rsidP="00530833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C520C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陈宝成</w:t>
            </w:r>
          </w:p>
        </w:tc>
      </w:tr>
      <w:tr w:rsidR="00C520CB" w:rsidRPr="00C520CB" w:rsidTr="00530833">
        <w:trPr>
          <w:trHeight w:val="285"/>
        </w:trPr>
        <w:tc>
          <w:tcPr>
            <w:tcW w:w="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20CB" w:rsidRPr="00C520CB" w:rsidRDefault="00C520CB" w:rsidP="00530833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C520C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16</w:t>
            </w:r>
          </w:p>
        </w:tc>
        <w:tc>
          <w:tcPr>
            <w:tcW w:w="5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20CB" w:rsidRPr="00C520CB" w:rsidRDefault="00C520CB" w:rsidP="00530833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C520C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超声波对风化煤腐植酸活性的影响研究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20CB" w:rsidRPr="00C520CB" w:rsidRDefault="00C520CB" w:rsidP="00530833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C520C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20126183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20CB" w:rsidRPr="00C520CB" w:rsidRDefault="00C520CB" w:rsidP="00530833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C520C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张晓冉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20CB" w:rsidRPr="00C520CB" w:rsidRDefault="00C520CB" w:rsidP="00530833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C520C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环科12-1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20CB" w:rsidRPr="00C520CB" w:rsidRDefault="00C520CB" w:rsidP="00530833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C520C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徐玉新</w:t>
            </w:r>
          </w:p>
        </w:tc>
      </w:tr>
      <w:tr w:rsidR="00C520CB" w:rsidRPr="00C520CB" w:rsidTr="00530833">
        <w:trPr>
          <w:trHeight w:val="285"/>
        </w:trPr>
        <w:tc>
          <w:tcPr>
            <w:tcW w:w="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20CB" w:rsidRPr="00C520CB" w:rsidRDefault="00C520CB" w:rsidP="00530833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C520C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17</w:t>
            </w:r>
          </w:p>
        </w:tc>
        <w:tc>
          <w:tcPr>
            <w:tcW w:w="5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20CB" w:rsidRPr="00C520CB" w:rsidRDefault="00C520CB" w:rsidP="00530833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C520C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小麦生长期土壤呼吸强度的变化规律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20CB" w:rsidRPr="00C520CB" w:rsidRDefault="00C520CB" w:rsidP="00530833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C520C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20126315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20CB" w:rsidRPr="00C520CB" w:rsidRDefault="00C520CB" w:rsidP="00530833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C520C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王京鹏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20CB" w:rsidRPr="00C520CB" w:rsidRDefault="00C520CB" w:rsidP="00530833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C520C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环科12-1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20CB" w:rsidRPr="00C520CB" w:rsidRDefault="00C520CB" w:rsidP="00530833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C520C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王军</w:t>
            </w:r>
          </w:p>
        </w:tc>
      </w:tr>
      <w:tr w:rsidR="00C520CB" w:rsidRPr="00C520CB" w:rsidTr="00530833">
        <w:trPr>
          <w:trHeight w:val="285"/>
        </w:trPr>
        <w:tc>
          <w:tcPr>
            <w:tcW w:w="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20CB" w:rsidRPr="00C520CB" w:rsidRDefault="00C520CB" w:rsidP="00530833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C520C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18</w:t>
            </w:r>
          </w:p>
        </w:tc>
        <w:tc>
          <w:tcPr>
            <w:tcW w:w="5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20CB" w:rsidRPr="00C520CB" w:rsidRDefault="00C520CB" w:rsidP="00530833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C520C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不同造纸黑液对氮磷钾吸附解吸特性的研究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20CB" w:rsidRPr="00C520CB" w:rsidRDefault="00C520CB" w:rsidP="00530833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C520C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20126350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20CB" w:rsidRPr="00C520CB" w:rsidRDefault="00C520CB" w:rsidP="00530833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C520C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谢伟玲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20CB" w:rsidRPr="00C520CB" w:rsidRDefault="00C520CB" w:rsidP="00530833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C520C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环科12-1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20CB" w:rsidRPr="00C520CB" w:rsidRDefault="00C520CB" w:rsidP="00530833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C520C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宋付朋</w:t>
            </w:r>
          </w:p>
        </w:tc>
      </w:tr>
      <w:tr w:rsidR="00C520CB" w:rsidRPr="00C520CB" w:rsidTr="00530833">
        <w:trPr>
          <w:trHeight w:val="285"/>
        </w:trPr>
        <w:tc>
          <w:tcPr>
            <w:tcW w:w="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20CB" w:rsidRPr="00C520CB" w:rsidRDefault="00C520CB" w:rsidP="00530833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C520C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19</w:t>
            </w:r>
          </w:p>
        </w:tc>
        <w:tc>
          <w:tcPr>
            <w:tcW w:w="5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20CB" w:rsidRPr="00C520CB" w:rsidRDefault="00C520CB" w:rsidP="00530833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C520C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垂直流人工湿地处理系统填料选择的研究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20CB" w:rsidRPr="00C520CB" w:rsidRDefault="00C520CB" w:rsidP="00530833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C520C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20127905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20CB" w:rsidRPr="00C520CB" w:rsidRDefault="00C520CB" w:rsidP="00530833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C520C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葛晓红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20CB" w:rsidRPr="00C520CB" w:rsidRDefault="00C520CB" w:rsidP="00530833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C520C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环科12-2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20CB" w:rsidRPr="00C520CB" w:rsidRDefault="00C520CB" w:rsidP="00530833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C520C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付伟章</w:t>
            </w:r>
          </w:p>
        </w:tc>
      </w:tr>
      <w:tr w:rsidR="00C520CB" w:rsidRPr="00C520CB" w:rsidTr="00530833">
        <w:trPr>
          <w:trHeight w:val="285"/>
        </w:trPr>
        <w:tc>
          <w:tcPr>
            <w:tcW w:w="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20CB" w:rsidRPr="00C520CB" w:rsidRDefault="00C520CB" w:rsidP="00530833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C520C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</w:t>
            </w:r>
          </w:p>
        </w:tc>
        <w:tc>
          <w:tcPr>
            <w:tcW w:w="5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20CB" w:rsidRPr="00C520CB" w:rsidRDefault="00C520CB" w:rsidP="00530833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C520C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三氯生和镉的单一及复合污染对土壤呼吸和生物量碳的影响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20CB" w:rsidRPr="00C520CB" w:rsidRDefault="00C520CB" w:rsidP="00530833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C520C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20126310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20CB" w:rsidRPr="00C520CB" w:rsidRDefault="00C520CB" w:rsidP="00530833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C520C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刘继文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20CB" w:rsidRPr="00C520CB" w:rsidRDefault="00C520CB" w:rsidP="00530833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C520C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环科12-2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20CB" w:rsidRPr="00C520CB" w:rsidRDefault="00C520CB" w:rsidP="00530833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C520C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王凤花</w:t>
            </w:r>
          </w:p>
        </w:tc>
      </w:tr>
      <w:tr w:rsidR="00C520CB" w:rsidRPr="00C520CB" w:rsidTr="00530833">
        <w:trPr>
          <w:trHeight w:val="285"/>
        </w:trPr>
        <w:tc>
          <w:tcPr>
            <w:tcW w:w="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20CB" w:rsidRPr="00C520CB" w:rsidRDefault="00C520CB" w:rsidP="00530833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C520C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21</w:t>
            </w:r>
          </w:p>
        </w:tc>
        <w:tc>
          <w:tcPr>
            <w:tcW w:w="5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20CB" w:rsidRPr="00C520CB" w:rsidRDefault="00C520CB" w:rsidP="00530833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C520C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土壤中酞酸酯的残留分析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20CB" w:rsidRPr="00C520CB" w:rsidRDefault="00C520CB" w:rsidP="00530833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C520C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20126358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20CB" w:rsidRPr="00C520CB" w:rsidRDefault="00C520CB" w:rsidP="00530833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C520C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秘文奎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20CB" w:rsidRPr="00C520CB" w:rsidRDefault="00C520CB" w:rsidP="00530833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C520C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环科12-2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20CB" w:rsidRPr="00C520CB" w:rsidRDefault="00C520CB" w:rsidP="00530833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C520C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王军</w:t>
            </w:r>
          </w:p>
        </w:tc>
      </w:tr>
      <w:tr w:rsidR="00C520CB" w:rsidRPr="00C520CB" w:rsidTr="00530833">
        <w:trPr>
          <w:trHeight w:val="285"/>
        </w:trPr>
        <w:tc>
          <w:tcPr>
            <w:tcW w:w="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20CB" w:rsidRPr="00C520CB" w:rsidRDefault="00C520CB" w:rsidP="00530833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C520C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22</w:t>
            </w:r>
          </w:p>
        </w:tc>
        <w:tc>
          <w:tcPr>
            <w:tcW w:w="5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20CB" w:rsidRPr="00C520CB" w:rsidRDefault="00C520CB" w:rsidP="00530833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C520C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MTBE和镉复合染毒对蚯蚓遗传毒理研究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20CB" w:rsidRPr="00C520CB" w:rsidRDefault="00C520CB" w:rsidP="00530833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C520C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20126367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20CB" w:rsidRPr="00C520CB" w:rsidRDefault="00C520CB" w:rsidP="00530833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C520C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王秋云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20CB" w:rsidRPr="00C520CB" w:rsidRDefault="00C520CB" w:rsidP="00530833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C520C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环科12-2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20CB" w:rsidRPr="00C520CB" w:rsidRDefault="00C520CB" w:rsidP="00530833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C520C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李光德</w:t>
            </w:r>
          </w:p>
        </w:tc>
      </w:tr>
      <w:tr w:rsidR="00C520CB" w:rsidRPr="00C520CB" w:rsidTr="00530833">
        <w:trPr>
          <w:trHeight w:val="285"/>
        </w:trPr>
        <w:tc>
          <w:tcPr>
            <w:tcW w:w="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20CB" w:rsidRPr="00C520CB" w:rsidRDefault="00C520CB" w:rsidP="00530833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C520C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23</w:t>
            </w:r>
          </w:p>
        </w:tc>
        <w:tc>
          <w:tcPr>
            <w:tcW w:w="5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20CB" w:rsidRPr="00C520CB" w:rsidRDefault="00C520CB" w:rsidP="00530833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C520C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改性玉米芯对废水中六价铬（Cr6+）离子的吸附研究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20CB" w:rsidRPr="00C520CB" w:rsidRDefault="00C520CB" w:rsidP="00530833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C520C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20126311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20CB" w:rsidRPr="00C520CB" w:rsidRDefault="00C520CB" w:rsidP="00530833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C520C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程宽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20CB" w:rsidRPr="00C520CB" w:rsidRDefault="00C520CB" w:rsidP="00530833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C520C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环科12-3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20CB" w:rsidRPr="00C520CB" w:rsidRDefault="00C520CB" w:rsidP="00530833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C520C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孙淑娟</w:t>
            </w:r>
          </w:p>
        </w:tc>
      </w:tr>
      <w:tr w:rsidR="00C520CB" w:rsidRPr="00C520CB" w:rsidTr="00530833">
        <w:trPr>
          <w:trHeight w:val="285"/>
        </w:trPr>
        <w:tc>
          <w:tcPr>
            <w:tcW w:w="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20CB" w:rsidRPr="00C520CB" w:rsidRDefault="00C520CB" w:rsidP="00530833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C520C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24</w:t>
            </w:r>
          </w:p>
        </w:tc>
        <w:tc>
          <w:tcPr>
            <w:tcW w:w="5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20CB" w:rsidRPr="00C520CB" w:rsidRDefault="00C520CB" w:rsidP="00530833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C520C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三氯生和铬单一及复合污染对土壤酶活性的影响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20CB" w:rsidRPr="00C520CB" w:rsidRDefault="00C520CB" w:rsidP="00530833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C520C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20126329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20CB" w:rsidRPr="00C520CB" w:rsidRDefault="00C520CB" w:rsidP="00530833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C520C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李茜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20CB" w:rsidRPr="00C520CB" w:rsidRDefault="00C520CB" w:rsidP="00530833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C520C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环科12-3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20CB" w:rsidRPr="00C520CB" w:rsidRDefault="00C520CB" w:rsidP="00530833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C520C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王凤花</w:t>
            </w:r>
          </w:p>
        </w:tc>
      </w:tr>
      <w:tr w:rsidR="00C520CB" w:rsidRPr="00C520CB" w:rsidTr="00530833">
        <w:trPr>
          <w:trHeight w:val="285"/>
        </w:trPr>
        <w:tc>
          <w:tcPr>
            <w:tcW w:w="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20CB" w:rsidRPr="00C520CB" w:rsidRDefault="00C520CB" w:rsidP="00530833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C520C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25</w:t>
            </w:r>
          </w:p>
        </w:tc>
        <w:tc>
          <w:tcPr>
            <w:tcW w:w="5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20CB" w:rsidRPr="00C520CB" w:rsidRDefault="00C520CB" w:rsidP="00530833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C520C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化学改性橘子皮对染料废水的吸附研究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20CB" w:rsidRPr="00C520CB" w:rsidRDefault="00C520CB" w:rsidP="00530833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C520C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20126341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20CB" w:rsidRPr="00C520CB" w:rsidRDefault="00C520CB" w:rsidP="00530833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C520C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马蓉蓉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20CB" w:rsidRPr="00C520CB" w:rsidRDefault="00C520CB" w:rsidP="00530833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C520C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环科12-3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20CB" w:rsidRPr="00C520CB" w:rsidRDefault="00C520CB" w:rsidP="00530833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C520C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孙淑娟</w:t>
            </w:r>
          </w:p>
        </w:tc>
      </w:tr>
      <w:tr w:rsidR="00C520CB" w:rsidRPr="00C520CB" w:rsidTr="00530833">
        <w:trPr>
          <w:trHeight w:val="285"/>
        </w:trPr>
        <w:tc>
          <w:tcPr>
            <w:tcW w:w="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20CB" w:rsidRPr="00C520CB" w:rsidRDefault="00C520CB" w:rsidP="00530833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C520C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26</w:t>
            </w:r>
          </w:p>
        </w:tc>
        <w:tc>
          <w:tcPr>
            <w:tcW w:w="5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20CB" w:rsidRPr="00C520CB" w:rsidRDefault="00C520CB" w:rsidP="00530833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C520C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研究施用不同浓度的氯化钾对甘薯生理生化指标的影响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20CB" w:rsidRPr="00C520CB" w:rsidRDefault="00C520CB" w:rsidP="00530833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C520C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20127934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20CB" w:rsidRPr="00C520CB" w:rsidRDefault="00C520CB" w:rsidP="00530833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C520C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万书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20CB" w:rsidRPr="00C520CB" w:rsidRDefault="00C520CB" w:rsidP="00530833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C520C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农学12-4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20CB" w:rsidRPr="00C520CB" w:rsidRDefault="00C520CB" w:rsidP="00530833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C520C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孔凡美</w:t>
            </w:r>
          </w:p>
        </w:tc>
      </w:tr>
      <w:tr w:rsidR="00C520CB" w:rsidRPr="00C520CB" w:rsidTr="00530833">
        <w:trPr>
          <w:trHeight w:val="285"/>
        </w:trPr>
        <w:tc>
          <w:tcPr>
            <w:tcW w:w="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20CB" w:rsidRPr="00C520CB" w:rsidRDefault="00C520CB" w:rsidP="00530833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C520C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27</w:t>
            </w:r>
          </w:p>
        </w:tc>
        <w:tc>
          <w:tcPr>
            <w:tcW w:w="5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20CB" w:rsidRPr="00C520CB" w:rsidRDefault="00C520CB" w:rsidP="00530833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C520C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泰安市农地整治中主要灌溉应用方式的调查研究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20CB" w:rsidRPr="00C520CB" w:rsidRDefault="00C520CB" w:rsidP="00530833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C520C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20126489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20CB" w:rsidRPr="00C520CB" w:rsidRDefault="00C520CB" w:rsidP="00530833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C520C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孙问娟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20CB" w:rsidRPr="00C520CB" w:rsidRDefault="00C520CB" w:rsidP="00530833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C520C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土管12-1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20CB" w:rsidRPr="00C520CB" w:rsidRDefault="00C520CB" w:rsidP="00530833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C520C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陈为峰</w:t>
            </w:r>
          </w:p>
        </w:tc>
      </w:tr>
      <w:tr w:rsidR="00C520CB" w:rsidRPr="00C520CB" w:rsidTr="00530833">
        <w:trPr>
          <w:trHeight w:val="285"/>
        </w:trPr>
        <w:tc>
          <w:tcPr>
            <w:tcW w:w="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20CB" w:rsidRPr="00C520CB" w:rsidRDefault="00C520CB" w:rsidP="00530833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C520C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28</w:t>
            </w:r>
          </w:p>
        </w:tc>
        <w:tc>
          <w:tcPr>
            <w:tcW w:w="5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20CB" w:rsidRPr="00C520CB" w:rsidRDefault="00C520CB" w:rsidP="00530833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C520C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山东省薰衣草种植存在问题与治理对策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20CB" w:rsidRPr="00C520CB" w:rsidRDefault="00C520CB" w:rsidP="00530833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C520C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20126432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20CB" w:rsidRPr="00C520CB" w:rsidRDefault="00C520CB" w:rsidP="00530833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C520C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宋程程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20CB" w:rsidRPr="00C520CB" w:rsidRDefault="00C520CB" w:rsidP="00530833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C520C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土管12-2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20CB" w:rsidRPr="00C520CB" w:rsidRDefault="00C520CB" w:rsidP="00530833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C520C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冯永军</w:t>
            </w:r>
          </w:p>
        </w:tc>
      </w:tr>
      <w:tr w:rsidR="00C520CB" w:rsidRPr="00C520CB" w:rsidTr="00530833">
        <w:trPr>
          <w:trHeight w:val="285"/>
        </w:trPr>
        <w:tc>
          <w:tcPr>
            <w:tcW w:w="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20CB" w:rsidRPr="00C520CB" w:rsidRDefault="00C520CB" w:rsidP="00530833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C520C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29</w:t>
            </w:r>
          </w:p>
        </w:tc>
        <w:tc>
          <w:tcPr>
            <w:tcW w:w="5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20CB" w:rsidRPr="00C520CB" w:rsidRDefault="00C520CB" w:rsidP="00530833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C520C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城乡结合部居住小区住房闲置调查——以南校区周边小区为例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20CB" w:rsidRPr="00C520CB" w:rsidRDefault="00C520CB" w:rsidP="00530833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C520C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20126457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20CB" w:rsidRPr="00C520CB" w:rsidRDefault="00C520CB" w:rsidP="00530833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C520C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杨敏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20CB" w:rsidRPr="00C520CB" w:rsidRDefault="00C520CB" w:rsidP="00530833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C520C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土管12-2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20CB" w:rsidRPr="00C520CB" w:rsidRDefault="00C520CB" w:rsidP="00530833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C520C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王瑷玲</w:t>
            </w:r>
          </w:p>
        </w:tc>
      </w:tr>
      <w:tr w:rsidR="00C520CB" w:rsidRPr="00C520CB" w:rsidTr="00530833">
        <w:trPr>
          <w:trHeight w:val="285"/>
        </w:trPr>
        <w:tc>
          <w:tcPr>
            <w:tcW w:w="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20CB" w:rsidRPr="00C520CB" w:rsidRDefault="00C520CB" w:rsidP="00530833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C520C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30</w:t>
            </w:r>
          </w:p>
        </w:tc>
        <w:tc>
          <w:tcPr>
            <w:tcW w:w="5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20CB" w:rsidRPr="00C520CB" w:rsidRDefault="00C520CB" w:rsidP="00530833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C520C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泰安市泰山区建立农村农场的研究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20CB" w:rsidRPr="00C520CB" w:rsidRDefault="00C520CB" w:rsidP="00530833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C520C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20126470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20CB" w:rsidRPr="00C520CB" w:rsidRDefault="00C520CB" w:rsidP="00530833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C520C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王青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20CB" w:rsidRPr="00C520CB" w:rsidRDefault="00C520CB" w:rsidP="00530833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C520C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土管12-2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20CB" w:rsidRPr="00C520CB" w:rsidRDefault="00C520CB" w:rsidP="00530833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C520C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朱西存</w:t>
            </w:r>
          </w:p>
        </w:tc>
      </w:tr>
      <w:tr w:rsidR="00C520CB" w:rsidRPr="00C520CB" w:rsidTr="00530833">
        <w:trPr>
          <w:trHeight w:val="285"/>
        </w:trPr>
        <w:tc>
          <w:tcPr>
            <w:tcW w:w="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20CB" w:rsidRPr="00C520CB" w:rsidRDefault="00C520CB" w:rsidP="00530833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C520C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31</w:t>
            </w:r>
          </w:p>
        </w:tc>
        <w:tc>
          <w:tcPr>
            <w:tcW w:w="5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20CB" w:rsidRPr="00C520CB" w:rsidRDefault="00C520CB" w:rsidP="00530833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C520C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泰山地质地貌景观脆弱性分析研究——以断裂构造为例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20CB" w:rsidRPr="00C520CB" w:rsidRDefault="00C520CB" w:rsidP="00530833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C520C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20126472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20CB" w:rsidRPr="00C520CB" w:rsidRDefault="00C520CB" w:rsidP="00530833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C520C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高浩然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20CB" w:rsidRPr="00C520CB" w:rsidRDefault="00C520CB" w:rsidP="00530833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C520C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土管12-2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20CB" w:rsidRPr="00C520CB" w:rsidRDefault="00C520CB" w:rsidP="00530833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C520C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朱西存</w:t>
            </w:r>
          </w:p>
        </w:tc>
      </w:tr>
      <w:tr w:rsidR="00C520CB" w:rsidRPr="00C520CB" w:rsidTr="00530833">
        <w:trPr>
          <w:trHeight w:val="285"/>
        </w:trPr>
        <w:tc>
          <w:tcPr>
            <w:tcW w:w="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20CB" w:rsidRPr="00C520CB" w:rsidRDefault="00C520CB" w:rsidP="00530833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C520C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32</w:t>
            </w:r>
          </w:p>
        </w:tc>
        <w:tc>
          <w:tcPr>
            <w:tcW w:w="5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20CB" w:rsidRPr="00C520CB" w:rsidRDefault="00C520CB" w:rsidP="00530833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C520C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基于GIS的泰安市主城区公共厕所空间布局均衡性研究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20CB" w:rsidRPr="00C520CB" w:rsidRDefault="00C520CB" w:rsidP="00530833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C520C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20127980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20CB" w:rsidRPr="00C520CB" w:rsidRDefault="00C520CB" w:rsidP="00530833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C520C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陈汝佳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20CB" w:rsidRPr="00C520CB" w:rsidRDefault="00C520CB" w:rsidP="00530833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C520C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土管12-2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20CB" w:rsidRPr="00C520CB" w:rsidRDefault="00C520CB" w:rsidP="00530833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C520C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陈红艳</w:t>
            </w:r>
          </w:p>
        </w:tc>
      </w:tr>
      <w:tr w:rsidR="00C520CB" w:rsidRPr="00C520CB" w:rsidTr="00530833">
        <w:trPr>
          <w:trHeight w:val="285"/>
        </w:trPr>
        <w:tc>
          <w:tcPr>
            <w:tcW w:w="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20CB" w:rsidRPr="00C520CB" w:rsidRDefault="00C520CB" w:rsidP="00530833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C520C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33</w:t>
            </w:r>
          </w:p>
        </w:tc>
        <w:tc>
          <w:tcPr>
            <w:tcW w:w="5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20CB" w:rsidRPr="00C520CB" w:rsidRDefault="00C520CB" w:rsidP="00530833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C520C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农村土地流转模式分类及其实证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20CB" w:rsidRPr="00C520CB" w:rsidRDefault="00C520CB" w:rsidP="00530833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C520C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201264</w:t>
            </w:r>
            <w:r w:rsidRPr="00C520C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81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20CB" w:rsidRPr="00C520CB" w:rsidRDefault="00C520CB" w:rsidP="00530833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C520C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郝春月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20CB" w:rsidRPr="00C520CB" w:rsidRDefault="00C520CB" w:rsidP="00530833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C520C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土管12-2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20CB" w:rsidRPr="00C520CB" w:rsidRDefault="00C520CB" w:rsidP="00530833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C520C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高明秀</w:t>
            </w:r>
          </w:p>
        </w:tc>
      </w:tr>
      <w:tr w:rsidR="00C520CB" w:rsidRPr="00C520CB" w:rsidTr="00530833">
        <w:trPr>
          <w:trHeight w:val="285"/>
        </w:trPr>
        <w:tc>
          <w:tcPr>
            <w:tcW w:w="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20CB" w:rsidRPr="00C520CB" w:rsidRDefault="00C520CB" w:rsidP="00530833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C520C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34</w:t>
            </w:r>
          </w:p>
        </w:tc>
        <w:tc>
          <w:tcPr>
            <w:tcW w:w="5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20CB" w:rsidRPr="00C520CB" w:rsidRDefault="00C520CB" w:rsidP="00530833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C520C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复垦土壤质量评价体系研究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20CB" w:rsidRPr="00C520CB" w:rsidRDefault="00C520CB" w:rsidP="00530833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C520C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20126465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20CB" w:rsidRPr="00C520CB" w:rsidRDefault="00C520CB" w:rsidP="00530833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C520C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张平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20CB" w:rsidRPr="00C520CB" w:rsidRDefault="00C520CB" w:rsidP="00530833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C520C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土管12-3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20CB" w:rsidRPr="00C520CB" w:rsidRDefault="00C520CB" w:rsidP="00530833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C520C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李新举</w:t>
            </w:r>
          </w:p>
        </w:tc>
      </w:tr>
      <w:tr w:rsidR="00C520CB" w:rsidRPr="00C520CB" w:rsidTr="00530833">
        <w:trPr>
          <w:trHeight w:val="285"/>
        </w:trPr>
        <w:tc>
          <w:tcPr>
            <w:tcW w:w="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20CB" w:rsidRPr="00C520CB" w:rsidRDefault="00C520CB" w:rsidP="00530833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C520C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35</w:t>
            </w:r>
          </w:p>
        </w:tc>
        <w:tc>
          <w:tcPr>
            <w:tcW w:w="5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20CB" w:rsidRPr="00C520CB" w:rsidRDefault="00C520CB" w:rsidP="00530833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C520C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工业园区土地利用现状、问题与对策研究——以鄄城（潍坊）工业园为例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20CB" w:rsidRPr="00C520CB" w:rsidRDefault="00C520CB" w:rsidP="00530833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C520C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20126492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20CB" w:rsidRPr="00C520CB" w:rsidRDefault="00C520CB" w:rsidP="00530833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C520C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曹瑾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20CB" w:rsidRPr="00C520CB" w:rsidRDefault="00C520CB" w:rsidP="00530833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C520C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土管12-3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20CB" w:rsidRPr="00C520CB" w:rsidRDefault="00C520CB" w:rsidP="00530833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C520C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冯永军</w:t>
            </w:r>
          </w:p>
        </w:tc>
      </w:tr>
      <w:tr w:rsidR="00C520CB" w:rsidRPr="00C520CB" w:rsidTr="00530833">
        <w:trPr>
          <w:trHeight w:val="285"/>
        </w:trPr>
        <w:tc>
          <w:tcPr>
            <w:tcW w:w="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20CB" w:rsidRPr="00C520CB" w:rsidRDefault="00C520CB" w:rsidP="00530833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C520C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36</w:t>
            </w:r>
          </w:p>
        </w:tc>
        <w:tc>
          <w:tcPr>
            <w:tcW w:w="5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20CB" w:rsidRPr="00C520CB" w:rsidRDefault="00C520CB" w:rsidP="00530833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C520C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泰安市征用农民土地补偿状况的调查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20CB" w:rsidRPr="00C520CB" w:rsidRDefault="00C520CB" w:rsidP="00530833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C520C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20126493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20CB" w:rsidRPr="00C520CB" w:rsidRDefault="00C520CB" w:rsidP="00530833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C520C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崔凤琪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20CB" w:rsidRPr="00C520CB" w:rsidRDefault="00C520CB" w:rsidP="00530833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C520C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土管12-3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20CB" w:rsidRPr="00C520CB" w:rsidRDefault="00C520CB" w:rsidP="00530833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C520C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于开芹</w:t>
            </w:r>
          </w:p>
        </w:tc>
      </w:tr>
      <w:tr w:rsidR="00C520CB" w:rsidRPr="00C520CB" w:rsidTr="00530833">
        <w:trPr>
          <w:trHeight w:val="285"/>
        </w:trPr>
        <w:tc>
          <w:tcPr>
            <w:tcW w:w="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20CB" w:rsidRPr="00C520CB" w:rsidRDefault="00C520CB" w:rsidP="00530833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C520C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37</w:t>
            </w:r>
          </w:p>
        </w:tc>
        <w:tc>
          <w:tcPr>
            <w:tcW w:w="5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20CB" w:rsidRPr="00C520CB" w:rsidRDefault="00C520CB" w:rsidP="00530833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C520C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泰安市泰山区韩家结庄“城中村”改造研究与规划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20CB" w:rsidRPr="00C520CB" w:rsidRDefault="00C520CB" w:rsidP="00530833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C520C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20126139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20CB" w:rsidRPr="00C520CB" w:rsidRDefault="00C520CB" w:rsidP="00530833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C520C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刘弘扬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20CB" w:rsidRPr="00C520CB" w:rsidRDefault="00C520CB" w:rsidP="00530833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C520C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土管12-4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20CB" w:rsidRPr="00C520CB" w:rsidRDefault="00C520CB" w:rsidP="00530833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C520C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李贻学</w:t>
            </w:r>
          </w:p>
        </w:tc>
      </w:tr>
      <w:tr w:rsidR="00C520CB" w:rsidRPr="00C520CB" w:rsidTr="00530833">
        <w:trPr>
          <w:trHeight w:val="285"/>
        </w:trPr>
        <w:tc>
          <w:tcPr>
            <w:tcW w:w="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20CB" w:rsidRPr="00C520CB" w:rsidRDefault="00C520CB" w:rsidP="00530833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C520C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38</w:t>
            </w:r>
          </w:p>
        </w:tc>
        <w:tc>
          <w:tcPr>
            <w:tcW w:w="5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20CB" w:rsidRPr="00C520CB" w:rsidRDefault="00C520CB" w:rsidP="00530833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C520C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基于学生视角的南校建设用地利用调查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20CB" w:rsidRPr="00C520CB" w:rsidRDefault="00C520CB" w:rsidP="00530833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C520C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20126155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20CB" w:rsidRPr="00C520CB" w:rsidRDefault="00C520CB" w:rsidP="00530833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C520C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李欣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20CB" w:rsidRPr="00C520CB" w:rsidRDefault="00C520CB" w:rsidP="00530833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C520C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土管12-4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20CB" w:rsidRPr="00C520CB" w:rsidRDefault="00C520CB" w:rsidP="00530833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C520C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王瑷玲</w:t>
            </w:r>
          </w:p>
        </w:tc>
      </w:tr>
      <w:tr w:rsidR="00C520CB" w:rsidRPr="00C520CB" w:rsidTr="00530833">
        <w:trPr>
          <w:trHeight w:val="285"/>
        </w:trPr>
        <w:tc>
          <w:tcPr>
            <w:tcW w:w="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20CB" w:rsidRPr="00C520CB" w:rsidRDefault="00C520CB" w:rsidP="00530833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C520C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39</w:t>
            </w:r>
          </w:p>
        </w:tc>
        <w:tc>
          <w:tcPr>
            <w:tcW w:w="5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20CB" w:rsidRPr="00C520CB" w:rsidRDefault="00C520CB" w:rsidP="00530833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C520C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土地流转模式研究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20CB" w:rsidRPr="00C520CB" w:rsidRDefault="00C520CB" w:rsidP="00530833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C520C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20126185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20CB" w:rsidRPr="00C520CB" w:rsidRDefault="00C520CB" w:rsidP="00530833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C520C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杨方正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20CB" w:rsidRPr="00C520CB" w:rsidRDefault="00C520CB" w:rsidP="00530833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C520C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土管12-4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20CB" w:rsidRPr="00C520CB" w:rsidRDefault="00C520CB" w:rsidP="00530833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C520C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李新举</w:t>
            </w:r>
          </w:p>
        </w:tc>
      </w:tr>
      <w:tr w:rsidR="00C520CB" w:rsidRPr="00C520CB" w:rsidTr="00530833">
        <w:trPr>
          <w:trHeight w:val="285"/>
        </w:trPr>
        <w:tc>
          <w:tcPr>
            <w:tcW w:w="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20CB" w:rsidRPr="00C520CB" w:rsidRDefault="00C520CB" w:rsidP="00530833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C520C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40</w:t>
            </w:r>
          </w:p>
        </w:tc>
        <w:tc>
          <w:tcPr>
            <w:tcW w:w="5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20CB" w:rsidRPr="00C520CB" w:rsidRDefault="00C520CB" w:rsidP="00530833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C520C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GIS空间分析在学校选址中的应用研究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20CB" w:rsidRPr="00C520CB" w:rsidRDefault="00C520CB" w:rsidP="00530833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C520C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20126246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20CB" w:rsidRPr="00C520CB" w:rsidRDefault="00C520CB" w:rsidP="00530833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C520C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李雯瑶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20CB" w:rsidRPr="00C520CB" w:rsidRDefault="00C520CB" w:rsidP="00530833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C520C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土管12-4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20CB" w:rsidRPr="00C520CB" w:rsidRDefault="00C520CB" w:rsidP="00530833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C520C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聂宜民</w:t>
            </w:r>
          </w:p>
        </w:tc>
      </w:tr>
      <w:tr w:rsidR="00C520CB" w:rsidRPr="00C520CB" w:rsidTr="00530833">
        <w:trPr>
          <w:trHeight w:val="285"/>
        </w:trPr>
        <w:tc>
          <w:tcPr>
            <w:tcW w:w="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20CB" w:rsidRPr="00C520CB" w:rsidRDefault="00C520CB" w:rsidP="00530833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C520C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41</w:t>
            </w:r>
          </w:p>
        </w:tc>
        <w:tc>
          <w:tcPr>
            <w:tcW w:w="5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20CB" w:rsidRPr="00C520CB" w:rsidRDefault="00C520CB" w:rsidP="00530833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C520C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基于GIS的泰安高新区城市道路绿地规划设计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20CB" w:rsidRPr="00C520CB" w:rsidRDefault="00C520CB" w:rsidP="00530833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C520C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20126248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20CB" w:rsidRPr="00C520CB" w:rsidRDefault="00C520CB" w:rsidP="00530833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C520C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黄晶晶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20CB" w:rsidRPr="00C520CB" w:rsidRDefault="00C520CB" w:rsidP="00530833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C520C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土管12-4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20CB" w:rsidRPr="00C520CB" w:rsidRDefault="00C520CB" w:rsidP="00530833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C520C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李贻学</w:t>
            </w:r>
          </w:p>
        </w:tc>
      </w:tr>
      <w:tr w:rsidR="00C520CB" w:rsidRPr="00C520CB" w:rsidTr="00530833">
        <w:trPr>
          <w:trHeight w:val="285"/>
        </w:trPr>
        <w:tc>
          <w:tcPr>
            <w:tcW w:w="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20CB" w:rsidRPr="00C520CB" w:rsidRDefault="00C520CB" w:rsidP="00530833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C520C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42</w:t>
            </w:r>
          </w:p>
        </w:tc>
        <w:tc>
          <w:tcPr>
            <w:tcW w:w="5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20CB" w:rsidRPr="00C520CB" w:rsidRDefault="00C520CB" w:rsidP="00530833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C520C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基于GIS的山东农业大学三校区学生路线选择系统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20CB" w:rsidRPr="00C520CB" w:rsidRDefault="00C520CB" w:rsidP="00530833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C520C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20126363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20CB" w:rsidRPr="00C520CB" w:rsidRDefault="00C520CB" w:rsidP="00530833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C520C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朱晓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20CB" w:rsidRPr="00C520CB" w:rsidRDefault="00C520CB" w:rsidP="00530833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C520C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土管12-4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20CB" w:rsidRPr="00C520CB" w:rsidRDefault="00C520CB" w:rsidP="00530833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C520C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聂宜民</w:t>
            </w:r>
          </w:p>
        </w:tc>
      </w:tr>
      <w:tr w:rsidR="00C520CB" w:rsidRPr="00C520CB" w:rsidTr="00530833">
        <w:trPr>
          <w:trHeight w:val="285"/>
        </w:trPr>
        <w:tc>
          <w:tcPr>
            <w:tcW w:w="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20CB" w:rsidRPr="00C520CB" w:rsidRDefault="00C520CB" w:rsidP="00530833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C520C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43</w:t>
            </w:r>
          </w:p>
        </w:tc>
        <w:tc>
          <w:tcPr>
            <w:tcW w:w="5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20CB" w:rsidRPr="00C520CB" w:rsidRDefault="00C520CB" w:rsidP="00530833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C520C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腐植酸肥对土壤氮素转化的影响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20CB" w:rsidRPr="00C520CB" w:rsidRDefault="00C520CB" w:rsidP="00530833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C520C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20126158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20CB" w:rsidRPr="00C520CB" w:rsidRDefault="00C520CB" w:rsidP="00530833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C520C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王璐瑶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20CB" w:rsidRPr="00C520CB" w:rsidRDefault="00C520CB" w:rsidP="00530833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C520C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资环12-1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20CB" w:rsidRPr="00C520CB" w:rsidRDefault="00C520CB" w:rsidP="00530833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C520C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刘艳丽</w:t>
            </w:r>
          </w:p>
        </w:tc>
      </w:tr>
      <w:tr w:rsidR="00C520CB" w:rsidRPr="00C520CB" w:rsidTr="00530833">
        <w:trPr>
          <w:trHeight w:val="285"/>
        </w:trPr>
        <w:tc>
          <w:tcPr>
            <w:tcW w:w="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20CB" w:rsidRPr="00C520CB" w:rsidRDefault="00C520CB" w:rsidP="00530833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C520C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44</w:t>
            </w:r>
          </w:p>
        </w:tc>
        <w:tc>
          <w:tcPr>
            <w:tcW w:w="5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20CB" w:rsidRPr="00C520CB" w:rsidRDefault="00C520CB" w:rsidP="00530833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C520C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不同有机废弃物基质对西红柿生长、产量及果实品质影响的研究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20CB" w:rsidRPr="00C520CB" w:rsidRDefault="00C520CB" w:rsidP="00530833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C520C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20126382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20CB" w:rsidRPr="00C520CB" w:rsidRDefault="00C520CB" w:rsidP="00530833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C520C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丁乐乐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20CB" w:rsidRPr="00C520CB" w:rsidRDefault="00C520CB" w:rsidP="00530833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C520C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资环12-1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20CB" w:rsidRPr="00C520CB" w:rsidRDefault="00C520CB" w:rsidP="00530833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C520C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骆洪义</w:t>
            </w:r>
          </w:p>
        </w:tc>
      </w:tr>
      <w:tr w:rsidR="00C520CB" w:rsidRPr="00C520CB" w:rsidTr="00530833">
        <w:trPr>
          <w:trHeight w:val="285"/>
        </w:trPr>
        <w:tc>
          <w:tcPr>
            <w:tcW w:w="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20CB" w:rsidRPr="00C520CB" w:rsidRDefault="00C520CB" w:rsidP="00530833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C520C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lastRenderedPageBreak/>
              <w:t>45</w:t>
            </w:r>
          </w:p>
        </w:tc>
        <w:tc>
          <w:tcPr>
            <w:tcW w:w="5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20CB" w:rsidRPr="00C520CB" w:rsidRDefault="00C520CB" w:rsidP="00530833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C520C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脱硫粉煤灰对土壤物化性质及油菜生长的影响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20CB" w:rsidRPr="00C520CB" w:rsidRDefault="00C520CB" w:rsidP="00530833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C520C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20126387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20CB" w:rsidRPr="00C520CB" w:rsidRDefault="00C520CB" w:rsidP="00530833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C520C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马晓晓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20CB" w:rsidRPr="00C520CB" w:rsidRDefault="00C520CB" w:rsidP="00530833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C520C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资环12-1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20CB" w:rsidRPr="00C520CB" w:rsidRDefault="00C520CB" w:rsidP="00530833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C520C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陈宝成</w:t>
            </w:r>
          </w:p>
        </w:tc>
      </w:tr>
      <w:tr w:rsidR="00C520CB" w:rsidRPr="00C520CB" w:rsidTr="00530833">
        <w:trPr>
          <w:trHeight w:val="285"/>
        </w:trPr>
        <w:tc>
          <w:tcPr>
            <w:tcW w:w="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20CB" w:rsidRPr="00C520CB" w:rsidRDefault="00C520CB" w:rsidP="00530833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C520C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46</w:t>
            </w:r>
          </w:p>
        </w:tc>
        <w:tc>
          <w:tcPr>
            <w:tcW w:w="5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20CB" w:rsidRPr="00C520CB" w:rsidRDefault="00C520CB" w:rsidP="00530833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C520C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杂卤石对玉米种子发芽及苗期生长影响的研究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20CB" w:rsidRPr="00C520CB" w:rsidRDefault="00C520CB" w:rsidP="00530833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C520C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20126396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20CB" w:rsidRPr="00C520CB" w:rsidRDefault="00C520CB" w:rsidP="00530833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C520C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张斌龙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20CB" w:rsidRPr="00C520CB" w:rsidRDefault="00C520CB" w:rsidP="00530833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C520C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资环12-1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20CB" w:rsidRPr="00C520CB" w:rsidRDefault="00C520CB" w:rsidP="00530833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C520C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李文庆</w:t>
            </w:r>
          </w:p>
        </w:tc>
      </w:tr>
      <w:tr w:rsidR="00C520CB" w:rsidRPr="00C520CB" w:rsidTr="00530833">
        <w:trPr>
          <w:trHeight w:val="285"/>
        </w:trPr>
        <w:tc>
          <w:tcPr>
            <w:tcW w:w="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20CB" w:rsidRPr="00C520CB" w:rsidRDefault="00C520CB" w:rsidP="00530833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C520C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47</w:t>
            </w:r>
          </w:p>
        </w:tc>
        <w:tc>
          <w:tcPr>
            <w:tcW w:w="5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20CB" w:rsidRPr="00C520CB" w:rsidRDefault="00C520CB" w:rsidP="00530833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C520C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含脲态氮和控释肥的营养液对蔬菜产量品质的影响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20CB" w:rsidRPr="00C520CB" w:rsidRDefault="00C520CB" w:rsidP="00530833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C520C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20126400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20CB" w:rsidRPr="00C520CB" w:rsidRDefault="00C520CB" w:rsidP="00530833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C520C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徐雅杰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20CB" w:rsidRPr="00C520CB" w:rsidRDefault="00C520CB" w:rsidP="00530833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C520C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资环12-1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20CB" w:rsidRPr="00C520CB" w:rsidRDefault="00C520CB" w:rsidP="00530833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C520C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张民</w:t>
            </w:r>
          </w:p>
        </w:tc>
      </w:tr>
      <w:tr w:rsidR="00C520CB" w:rsidRPr="00C520CB" w:rsidTr="00530833">
        <w:trPr>
          <w:trHeight w:val="285"/>
        </w:trPr>
        <w:tc>
          <w:tcPr>
            <w:tcW w:w="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20CB" w:rsidRPr="00C520CB" w:rsidRDefault="00C520CB" w:rsidP="00530833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C520C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48</w:t>
            </w:r>
          </w:p>
        </w:tc>
        <w:tc>
          <w:tcPr>
            <w:tcW w:w="5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20CB" w:rsidRPr="00C520CB" w:rsidRDefault="00C520CB" w:rsidP="00530833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C520C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山东省主要土壤粘土矿物组成研究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20CB" w:rsidRPr="00C520CB" w:rsidRDefault="00C520CB" w:rsidP="00530833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C520C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20126418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20CB" w:rsidRPr="00C520CB" w:rsidRDefault="00C520CB" w:rsidP="00530833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C520C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徐文静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20CB" w:rsidRPr="00C520CB" w:rsidRDefault="00C520CB" w:rsidP="00530833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C520C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资环12-1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20CB" w:rsidRPr="00C520CB" w:rsidRDefault="00C520CB" w:rsidP="00530833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C520C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诸葛玉平</w:t>
            </w:r>
          </w:p>
        </w:tc>
      </w:tr>
      <w:tr w:rsidR="00C520CB" w:rsidRPr="00C520CB" w:rsidTr="00530833">
        <w:trPr>
          <w:trHeight w:val="285"/>
        </w:trPr>
        <w:tc>
          <w:tcPr>
            <w:tcW w:w="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20CB" w:rsidRPr="00C520CB" w:rsidRDefault="00C520CB" w:rsidP="00530833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C520C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49</w:t>
            </w:r>
          </w:p>
        </w:tc>
        <w:tc>
          <w:tcPr>
            <w:tcW w:w="5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20CB" w:rsidRPr="00C520CB" w:rsidRDefault="00C520CB" w:rsidP="00530833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C520C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黄河三角洲不同时期陆地土壤黏土矿物的特征研究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20CB" w:rsidRPr="00C520CB" w:rsidRDefault="00C520CB" w:rsidP="00530833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C520C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20127940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20CB" w:rsidRPr="00C520CB" w:rsidRDefault="00C520CB" w:rsidP="00530833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C520C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王心怡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20CB" w:rsidRPr="00C520CB" w:rsidRDefault="00C520CB" w:rsidP="00530833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C520C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资环12-1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20CB" w:rsidRPr="00C520CB" w:rsidRDefault="00C520CB" w:rsidP="00530833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C520C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诸葛玉平</w:t>
            </w:r>
          </w:p>
        </w:tc>
      </w:tr>
      <w:tr w:rsidR="00C520CB" w:rsidRPr="00C520CB" w:rsidTr="00530833">
        <w:trPr>
          <w:trHeight w:val="285"/>
        </w:trPr>
        <w:tc>
          <w:tcPr>
            <w:tcW w:w="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20CB" w:rsidRPr="00C520CB" w:rsidRDefault="00C520CB" w:rsidP="00530833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C520C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50</w:t>
            </w:r>
          </w:p>
        </w:tc>
        <w:tc>
          <w:tcPr>
            <w:tcW w:w="5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20CB" w:rsidRPr="00C520CB" w:rsidRDefault="00C520CB" w:rsidP="00530833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C520C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表面活性剂对蔬菜生长的影响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20CB" w:rsidRPr="00C520CB" w:rsidRDefault="00C520CB" w:rsidP="00530833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C520C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20127946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20CB" w:rsidRPr="00C520CB" w:rsidRDefault="00C520CB" w:rsidP="00530833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C520C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王荣辉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20CB" w:rsidRPr="00C520CB" w:rsidRDefault="00C520CB" w:rsidP="00530833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C520C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资环12-1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20CB" w:rsidRPr="00C520CB" w:rsidRDefault="00C520CB" w:rsidP="00530833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C520C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李成亮</w:t>
            </w:r>
          </w:p>
        </w:tc>
      </w:tr>
      <w:tr w:rsidR="00C520CB" w:rsidRPr="00C520CB" w:rsidTr="00530833">
        <w:trPr>
          <w:trHeight w:val="285"/>
        </w:trPr>
        <w:tc>
          <w:tcPr>
            <w:tcW w:w="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20CB" w:rsidRPr="00C520CB" w:rsidRDefault="00C520CB" w:rsidP="00530833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C520C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51</w:t>
            </w:r>
          </w:p>
        </w:tc>
        <w:tc>
          <w:tcPr>
            <w:tcW w:w="5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20CB" w:rsidRPr="00C520CB" w:rsidRDefault="00C520CB" w:rsidP="00530833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C520C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NO介导铜胁迫下番茄幼苗多胺与NO代谢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20CB" w:rsidRPr="00C520CB" w:rsidRDefault="00C520CB" w:rsidP="00530833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C520C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20127967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20CB" w:rsidRPr="00C520CB" w:rsidRDefault="00C520CB" w:rsidP="00530833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C520C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左凤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20CB" w:rsidRPr="00C520CB" w:rsidRDefault="00C520CB" w:rsidP="00530833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C520C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资环12-1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20CB" w:rsidRPr="00C520CB" w:rsidRDefault="00C520CB" w:rsidP="00530833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C520C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崔秀敏</w:t>
            </w:r>
          </w:p>
        </w:tc>
      </w:tr>
      <w:tr w:rsidR="00C520CB" w:rsidRPr="00C520CB" w:rsidTr="00530833">
        <w:trPr>
          <w:trHeight w:val="285"/>
        </w:trPr>
        <w:tc>
          <w:tcPr>
            <w:tcW w:w="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20CB" w:rsidRPr="00C520CB" w:rsidRDefault="00C520CB" w:rsidP="00530833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C520C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52</w:t>
            </w:r>
          </w:p>
        </w:tc>
        <w:tc>
          <w:tcPr>
            <w:tcW w:w="5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20CB" w:rsidRPr="00C520CB" w:rsidRDefault="00C520CB" w:rsidP="00530833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C520C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微晶化磷矿粉在不同土壤类型上的肥效试验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20CB" w:rsidRPr="00C520CB" w:rsidRDefault="00C520CB" w:rsidP="00530833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C520C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20126381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20CB" w:rsidRPr="00C520CB" w:rsidRDefault="00C520CB" w:rsidP="00530833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C520C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李彦华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20CB" w:rsidRPr="00C520CB" w:rsidRDefault="00C520CB" w:rsidP="00530833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C520C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资环12-2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20CB" w:rsidRPr="00C520CB" w:rsidRDefault="00C520CB" w:rsidP="00530833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C520C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刘春生</w:t>
            </w:r>
          </w:p>
        </w:tc>
      </w:tr>
      <w:tr w:rsidR="00C520CB" w:rsidRPr="00C520CB" w:rsidTr="00530833">
        <w:trPr>
          <w:trHeight w:val="285"/>
        </w:trPr>
        <w:tc>
          <w:tcPr>
            <w:tcW w:w="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20CB" w:rsidRPr="00C520CB" w:rsidRDefault="00C520CB" w:rsidP="00530833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C520C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53</w:t>
            </w:r>
          </w:p>
        </w:tc>
        <w:tc>
          <w:tcPr>
            <w:tcW w:w="5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20CB" w:rsidRPr="00C520CB" w:rsidRDefault="00C520CB" w:rsidP="00530833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C520C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保护地栽培对土壤黏土矿物的影响研究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20CB" w:rsidRPr="00C520CB" w:rsidRDefault="00C520CB" w:rsidP="00530833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C520C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20126390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20CB" w:rsidRPr="00C520CB" w:rsidRDefault="00C520CB" w:rsidP="00530833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C520C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管小凡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20CB" w:rsidRPr="00C520CB" w:rsidRDefault="00C520CB" w:rsidP="00530833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C520C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资环12-2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20CB" w:rsidRPr="00C520CB" w:rsidRDefault="00C520CB" w:rsidP="00530833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C520C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贾继文</w:t>
            </w:r>
          </w:p>
        </w:tc>
      </w:tr>
      <w:tr w:rsidR="00C520CB" w:rsidRPr="00C520CB" w:rsidTr="00530833">
        <w:trPr>
          <w:trHeight w:val="285"/>
        </w:trPr>
        <w:tc>
          <w:tcPr>
            <w:tcW w:w="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20CB" w:rsidRPr="00C520CB" w:rsidRDefault="00C520CB" w:rsidP="00530833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C520C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54</w:t>
            </w:r>
          </w:p>
        </w:tc>
        <w:tc>
          <w:tcPr>
            <w:tcW w:w="5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20CB" w:rsidRPr="00C520CB" w:rsidRDefault="00C520CB" w:rsidP="00530833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C520C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外源NO、SA对盐胁迫下小麦幼苗生长的影响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20CB" w:rsidRPr="00C520CB" w:rsidRDefault="00C520CB" w:rsidP="00530833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C520C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20126408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20CB" w:rsidRPr="00C520CB" w:rsidRDefault="00C520CB" w:rsidP="00530833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C520C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宋久伟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20CB" w:rsidRPr="00C520CB" w:rsidRDefault="00C520CB" w:rsidP="00530833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C520C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资环12-2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20CB" w:rsidRPr="00C520CB" w:rsidRDefault="00C520CB" w:rsidP="00530833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C520C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董元杰</w:t>
            </w:r>
          </w:p>
        </w:tc>
      </w:tr>
      <w:tr w:rsidR="00C520CB" w:rsidRPr="00C520CB" w:rsidTr="00530833">
        <w:trPr>
          <w:trHeight w:val="285"/>
        </w:trPr>
        <w:tc>
          <w:tcPr>
            <w:tcW w:w="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20CB" w:rsidRPr="00C520CB" w:rsidRDefault="00C520CB" w:rsidP="00530833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C520C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55</w:t>
            </w:r>
          </w:p>
        </w:tc>
        <w:tc>
          <w:tcPr>
            <w:tcW w:w="5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20CB" w:rsidRPr="00C520CB" w:rsidRDefault="00C520CB" w:rsidP="00530833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C520C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炭基肥料对土壤性质及养分有效性的影响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20CB" w:rsidRPr="00C520CB" w:rsidRDefault="00C520CB" w:rsidP="00530833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C520C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20126423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20CB" w:rsidRPr="00C520CB" w:rsidRDefault="00C520CB" w:rsidP="00530833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C520C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李勇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20CB" w:rsidRPr="00C520CB" w:rsidRDefault="00C520CB" w:rsidP="00530833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C520C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资环12-2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20CB" w:rsidRPr="00C520CB" w:rsidRDefault="00C520CB" w:rsidP="00530833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C520C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李文庆</w:t>
            </w:r>
          </w:p>
        </w:tc>
      </w:tr>
      <w:tr w:rsidR="00C520CB" w:rsidRPr="00C520CB" w:rsidTr="00530833">
        <w:trPr>
          <w:trHeight w:val="285"/>
        </w:trPr>
        <w:tc>
          <w:tcPr>
            <w:tcW w:w="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20CB" w:rsidRPr="00C520CB" w:rsidRDefault="00C520CB" w:rsidP="00530833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C520C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56</w:t>
            </w:r>
          </w:p>
        </w:tc>
        <w:tc>
          <w:tcPr>
            <w:tcW w:w="5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20CB" w:rsidRPr="00C520CB" w:rsidRDefault="00C520CB" w:rsidP="00530833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C520C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风化煤腐殖酸不同添加量对土壤及小白菜生长的影响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20CB" w:rsidRPr="00C520CB" w:rsidRDefault="00C520CB" w:rsidP="00530833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C520C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20127923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20CB" w:rsidRPr="00C520CB" w:rsidRDefault="00C520CB" w:rsidP="00530833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C520C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苏慕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20CB" w:rsidRPr="00C520CB" w:rsidRDefault="00C520CB" w:rsidP="00530833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C520C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资环12-2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20CB" w:rsidRPr="00C520CB" w:rsidRDefault="00C520CB" w:rsidP="00530833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C520C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宋付朋</w:t>
            </w:r>
          </w:p>
        </w:tc>
      </w:tr>
      <w:tr w:rsidR="00C520CB" w:rsidRPr="00C520CB" w:rsidTr="00530833">
        <w:trPr>
          <w:trHeight w:val="285"/>
        </w:trPr>
        <w:tc>
          <w:tcPr>
            <w:tcW w:w="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20CB" w:rsidRPr="00C520CB" w:rsidRDefault="00C520CB" w:rsidP="00530833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C520C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57</w:t>
            </w:r>
          </w:p>
        </w:tc>
        <w:tc>
          <w:tcPr>
            <w:tcW w:w="5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20CB" w:rsidRPr="00C520CB" w:rsidRDefault="00C520CB" w:rsidP="00530833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C520C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纳米铁在土壤中的运移规律及机制研究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20CB" w:rsidRPr="00C520CB" w:rsidRDefault="00C520CB" w:rsidP="00530833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C520C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20126372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20CB" w:rsidRPr="00C520CB" w:rsidRDefault="00C520CB" w:rsidP="00530833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C520C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刘金炜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20CB" w:rsidRPr="00C520CB" w:rsidRDefault="00C520CB" w:rsidP="00530833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C520C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资环12-3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20CB" w:rsidRPr="00C520CB" w:rsidRDefault="00C520CB" w:rsidP="00530833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C520C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杨越超</w:t>
            </w:r>
          </w:p>
        </w:tc>
      </w:tr>
      <w:tr w:rsidR="00C520CB" w:rsidRPr="00C520CB" w:rsidTr="00530833">
        <w:trPr>
          <w:trHeight w:val="285"/>
        </w:trPr>
        <w:tc>
          <w:tcPr>
            <w:tcW w:w="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20CB" w:rsidRPr="00C520CB" w:rsidRDefault="00C520CB" w:rsidP="00530833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C520C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58</w:t>
            </w:r>
          </w:p>
        </w:tc>
        <w:tc>
          <w:tcPr>
            <w:tcW w:w="5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20CB" w:rsidRPr="00C520CB" w:rsidRDefault="00C520CB" w:rsidP="00530833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C520C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腐植酸固态活化技术研究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20CB" w:rsidRPr="00C520CB" w:rsidRDefault="00C520CB" w:rsidP="00530833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C520C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20126405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20CB" w:rsidRPr="00C520CB" w:rsidRDefault="00C520CB" w:rsidP="00530833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C520C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刘路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20CB" w:rsidRPr="00C520CB" w:rsidRDefault="00C520CB" w:rsidP="00530833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C520C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资环12-3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20CB" w:rsidRPr="00C520CB" w:rsidRDefault="00C520CB" w:rsidP="00530833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C520C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杨越超</w:t>
            </w:r>
          </w:p>
        </w:tc>
      </w:tr>
      <w:tr w:rsidR="00C520CB" w:rsidRPr="00C520CB" w:rsidTr="00530833">
        <w:trPr>
          <w:trHeight w:val="285"/>
        </w:trPr>
        <w:tc>
          <w:tcPr>
            <w:tcW w:w="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20CB" w:rsidRPr="00C520CB" w:rsidRDefault="00C520CB" w:rsidP="00530833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C520C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59</w:t>
            </w:r>
          </w:p>
        </w:tc>
        <w:tc>
          <w:tcPr>
            <w:tcW w:w="5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20CB" w:rsidRPr="00C520CB" w:rsidRDefault="00C520CB" w:rsidP="00530833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C520C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小麦产量及钾养分效率的基因型差异研究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20CB" w:rsidRPr="00C520CB" w:rsidRDefault="00C520CB" w:rsidP="00530833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C520C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20126420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20CB" w:rsidRPr="00C520CB" w:rsidRDefault="00C520CB" w:rsidP="00530833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C520C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王忠华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20CB" w:rsidRPr="00C520CB" w:rsidRDefault="00C520CB" w:rsidP="00530833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C520C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资环12-3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20CB" w:rsidRPr="00C520CB" w:rsidRDefault="00C520CB" w:rsidP="00530833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C520C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孔凡美</w:t>
            </w:r>
          </w:p>
        </w:tc>
      </w:tr>
      <w:tr w:rsidR="00C520CB" w:rsidRPr="00C520CB" w:rsidTr="00530833">
        <w:trPr>
          <w:trHeight w:val="285"/>
        </w:trPr>
        <w:tc>
          <w:tcPr>
            <w:tcW w:w="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20CB" w:rsidRPr="00C520CB" w:rsidRDefault="00C520CB" w:rsidP="00530833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C520C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60</w:t>
            </w:r>
          </w:p>
        </w:tc>
        <w:tc>
          <w:tcPr>
            <w:tcW w:w="5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20CB" w:rsidRPr="00C520CB" w:rsidRDefault="00C520CB" w:rsidP="00530833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C520C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模拟玉米在酸雨胁迫下对土壤氮元素吸收规律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20CB" w:rsidRPr="00C520CB" w:rsidRDefault="00C520CB" w:rsidP="00530833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C520C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20127936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20CB" w:rsidRPr="00C520CB" w:rsidRDefault="00C520CB" w:rsidP="00530833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C520C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陈小娟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20CB" w:rsidRPr="00C520CB" w:rsidRDefault="00C520CB" w:rsidP="00530833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C520C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资环12-3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20CB" w:rsidRPr="00C520CB" w:rsidRDefault="00C520CB" w:rsidP="00530833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C520C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姜曙千</w:t>
            </w:r>
          </w:p>
        </w:tc>
      </w:tr>
      <w:tr w:rsidR="00C520CB" w:rsidRPr="00C520CB" w:rsidTr="00530833">
        <w:trPr>
          <w:trHeight w:val="285"/>
        </w:trPr>
        <w:tc>
          <w:tcPr>
            <w:tcW w:w="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20CB" w:rsidRPr="00C520CB" w:rsidRDefault="00C520CB" w:rsidP="00530833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C520C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61</w:t>
            </w:r>
          </w:p>
        </w:tc>
        <w:tc>
          <w:tcPr>
            <w:tcW w:w="5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20CB" w:rsidRPr="00C520CB" w:rsidRDefault="00C520CB" w:rsidP="00530833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C520C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外源NO对缺铁胁迫下花生生长缓解效应的研究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20CB" w:rsidRPr="00C520CB" w:rsidRDefault="00C520CB" w:rsidP="00530833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C520C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20127952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20CB" w:rsidRPr="00C520CB" w:rsidRDefault="00C520CB" w:rsidP="00530833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C520C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徐丽萍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20CB" w:rsidRPr="00C520CB" w:rsidRDefault="00C520CB" w:rsidP="00530833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C520C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资环12-3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20CB" w:rsidRPr="00C520CB" w:rsidRDefault="00C520CB" w:rsidP="00530833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C520C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董元杰</w:t>
            </w:r>
          </w:p>
        </w:tc>
      </w:tr>
      <w:tr w:rsidR="00C520CB" w:rsidRPr="00C520CB" w:rsidTr="00530833">
        <w:trPr>
          <w:trHeight w:val="285"/>
        </w:trPr>
        <w:tc>
          <w:tcPr>
            <w:tcW w:w="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20CB" w:rsidRPr="00C520CB" w:rsidRDefault="00C520CB" w:rsidP="00530833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C520C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62</w:t>
            </w:r>
          </w:p>
        </w:tc>
        <w:tc>
          <w:tcPr>
            <w:tcW w:w="5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20CB" w:rsidRPr="00C520CB" w:rsidRDefault="00C520CB" w:rsidP="00530833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C520C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不同秸秆还田方式下施氮量对土壤性质及菠菜生长的影响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20CB" w:rsidRPr="00C520CB" w:rsidRDefault="00C520CB" w:rsidP="00530833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C520C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20127969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20CB" w:rsidRPr="00C520CB" w:rsidRDefault="00C520CB" w:rsidP="00530833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C520C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郭振泽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20CB" w:rsidRPr="00C520CB" w:rsidRDefault="00C520CB" w:rsidP="00530833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C520C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资环12-3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20CB" w:rsidRPr="00C520CB" w:rsidRDefault="00C520CB" w:rsidP="00530833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C520C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李成亮</w:t>
            </w:r>
          </w:p>
        </w:tc>
      </w:tr>
    </w:tbl>
    <w:p w:rsidR="00C520CB" w:rsidRDefault="00C520CB" w:rsidP="002A2744">
      <w:pPr>
        <w:ind w:firstLine="405"/>
        <w:rPr>
          <w:rFonts w:asciiTheme="minorEastAsia" w:hAnsiTheme="minorEastAsia"/>
          <w:szCs w:val="21"/>
        </w:rPr>
      </w:pPr>
    </w:p>
    <w:p w:rsidR="00C520CB" w:rsidRDefault="00C520CB" w:rsidP="002A2744">
      <w:pPr>
        <w:ind w:firstLine="405"/>
        <w:rPr>
          <w:rFonts w:asciiTheme="minorEastAsia" w:hAnsiTheme="minorEastAsia"/>
          <w:szCs w:val="21"/>
        </w:rPr>
      </w:pPr>
    </w:p>
    <w:p w:rsidR="00C520CB" w:rsidRDefault="00C520CB" w:rsidP="002A2744">
      <w:pPr>
        <w:ind w:firstLine="405"/>
        <w:rPr>
          <w:rFonts w:asciiTheme="minorEastAsia" w:hAnsiTheme="minorEastAsia"/>
          <w:szCs w:val="21"/>
        </w:rPr>
      </w:pPr>
    </w:p>
    <w:p w:rsidR="00C520CB" w:rsidRDefault="00C520CB" w:rsidP="002A2744">
      <w:pPr>
        <w:ind w:firstLine="405"/>
        <w:rPr>
          <w:rFonts w:asciiTheme="minorEastAsia" w:hAnsiTheme="minorEastAsia"/>
          <w:szCs w:val="21"/>
        </w:rPr>
      </w:pPr>
    </w:p>
    <w:p w:rsidR="00C520CB" w:rsidRDefault="00C520CB" w:rsidP="002A2744">
      <w:pPr>
        <w:ind w:firstLine="405"/>
        <w:rPr>
          <w:rFonts w:asciiTheme="minorEastAsia" w:hAnsiTheme="minorEastAsia"/>
          <w:szCs w:val="21"/>
        </w:rPr>
      </w:pPr>
    </w:p>
    <w:p w:rsidR="00C520CB" w:rsidRDefault="00C520CB" w:rsidP="002A2744">
      <w:pPr>
        <w:ind w:firstLine="405"/>
        <w:rPr>
          <w:rFonts w:asciiTheme="minorEastAsia" w:hAnsiTheme="minorEastAsia"/>
          <w:szCs w:val="21"/>
        </w:rPr>
      </w:pPr>
    </w:p>
    <w:p w:rsidR="00C520CB" w:rsidRDefault="00C520CB" w:rsidP="002A2744">
      <w:pPr>
        <w:ind w:firstLine="405"/>
        <w:rPr>
          <w:rFonts w:asciiTheme="minorEastAsia" w:hAnsiTheme="minorEastAsia"/>
          <w:szCs w:val="21"/>
        </w:rPr>
      </w:pPr>
    </w:p>
    <w:p w:rsidR="00C520CB" w:rsidRDefault="00C520CB" w:rsidP="002A2744">
      <w:pPr>
        <w:ind w:firstLine="405"/>
        <w:rPr>
          <w:rFonts w:asciiTheme="minorEastAsia" w:hAnsiTheme="minorEastAsia"/>
          <w:szCs w:val="21"/>
        </w:rPr>
      </w:pPr>
    </w:p>
    <w:p w:rsidR="00C520CB" w:rsidRDefault="00C520CB" w:rsidP="002A2744">
      <w:pPr>
        <w:ind w:firstLine="405"/>
        <w:rPr>
          <w:rFonts w:asciiTheme="minorEastAsia" w:hAnsiTheme="minorEastAsia"/>
          <w:szCs w:val="21"/>
        </w:rPr>
      </w:pPr>
    </w:p>
    <w:p w:rsidR="00C520CB" w:rsidRDefault="00C520CB" w:rsidP="002A2744">
      <w:pPr>
        <w:ind w:firstLine="405"/>
        <w:rPr>
          <w:rFonts w:asciiTheme="minorEastAsia" w:hAnsiTheme="minorEastAsia"/>
          <w:szCs w:val="21"/>
        </w:rPr>
      </w:pPr>
    </w:p>
    <w:p w:rsidR="00C520CB" w:rsidRDefault="00C520CB" w:rsidP="002A2744">
      <w:pPr>
        <w:ind w:firstLine="405"/>
        <w:rPr>
          <w:rFonts w:asciiTheme="minorEastAsia" w:hAnsiTheme="minorEastAsia"/>
          <w:szCs w:val="21"/>
        </w:rPr>
      </w:pPr>
    </w:p>
    <w:p w:rsidR="00C520CB" w:rsidRDefault="00C520CB" w:rsidP="002A2744">
      <w:pPr>
        <w:ind w:firstLine="405"/>
        <w:rPr>
          <w:rFonts w:asciiTheme="minorEastAsia" w:hAnsiTheme="minorEastAsia"/>
          <w:szCs w:val="21"/>
        </w:rPr>
      </w:pPr>
    </w:p>
    <w:p w:rsidR="00C520CB" w:rsidRDefault="00C520CB" w:rsidP="002A2744">
      <w:pPr>
        <w:ind w:firstLine="405"/>
        <w:rPr>
          <w:rFonts w:asciiTheme="minorEastAsia" w:hAnsiTheme="minorEastAsia"/>
          <w:szCs w:val="21"/>
        </w:rPr>
      </w:pPr>
    </w:p>
    <w:p w:rsidR="00C520CB" w:rsidRDefault="00C520CB" w:rsidP="002A2744">
      <w:pPr>
        <w:ind w:firstLine="405"/>
        <w:rPr>
          <w:rFonts w:asciiTheme="minorEastAsia" w:hAnsiTheme="minorEastAsia"/>
          <w:szCs w:val="21"/>
        </w:rPr>
      </w:pPr>
    </w:p>
    <w:p w:rsidR="00C520CB" w:rsidRDefault="00C520CB" w:rsidP="002A2744">
      <w:pPr>
        <w:ind w:firstLine="405"/>
        <w:rPr>
          <w:rFonts w:asciiTheme="minorEastAsia" w:hAnsiTheme="minorEastAsia"/>
          <w:szCs w:val="21"/>
        </w:rPr>
      </w:pPr>
    </w:p>
    <w:p w:rsidR="00C520CB" w:rsidRDefault="00C520CB" w:rsidP="002A2744">
      <w:pPr>
        <w:ind w:firstLine="405"/>
        <w:rPr>
          <w:rFonts w:asciiTheme="minorEastAsia" w:hAnsiTheme="minorEastAsia"/>
          <w:szCs w:val="21"/>
        </w:rPr>
      </w:pPr>
    </w:p>
    <w:p w:rsidR="00C520CB" w:rsidRDefault="00C520CB" w:rsidP="002A2744">
      <w:pPr>
        <w:ind w:firstLine="405"/>
        <w:rPr>
          <w:rFonts w:asciiTheme="minorEastAsia" w:hAnsiTheme="minorEastAsia"/>
          <w:szCs w:val="21"/>
        </w:rPr>
      </w:pPr>
    </w:p>
    <w:p w:rsidR="00C520CB" w:rsidRDefault="00C520CB" w:rsidP="002A2744">
      <w:pPr>
        <w:ind w:firstLine="405"/>
        <w:rPr>
          <w:rFonts w:asciiTheme="minorEastAsia" w:hAnsiTheme="minorEastAsia"/>
          <w:szCs w:val="21"/>
        </w:rPr>
      </w:pPr>
    </w:p>
    <w:p w:rsidR="00C520CB" w:rsidRDefault="00C520CB" w:rsidP="002A2744">
      <w:pPr>
        <w:ind w:firstLine="405"/>
        <w:rPr>
          <w:rFonts w:asciiTheme="minorEastAsia" w:hAnsiTheme="minorEastAsia"/>
          <w:szCs w:val="21"/>
        </w:rPr>
      </w:pPr>
    </w:p>
    <w:p w:rsidR="00C520CB" w:rsidRDefault="00C520CB" w:rsidP="002A2744">
      <w:pPr>
        <w:ind w:firstLine="405"/>
        <w:rPr>
          <w:rFonts w:asciiTheme="minorEastAsia" w:hAnsiTheme="minorEastAsia"/>
          <w:szCs w:val="21"/>
        </w:rPr>
      </w:pPr>
    </w:p>
    <w:p w:rsidR="00C520CB" w:rsidRDefault="00C520CB" w:rsidP="002A2744">
      <w:pPr>
        <w:ind w:firstLine="405"/>
        <w:rPr>
          <w:rFonts w:asciiTheme="minorEastAsia" w:hAnsiTheme="minorEastAsia"/>
          <w:szCs w:val="21"/>
        </w:rPr>
      </w:pPr>
    </w:p>
    <w:p w:rsidR="00C520CB" w:rsidRDefault="00C520CB" w:rsidP="002A2744">
      <w:pPr>
        <w:ind w:firstLine="405"/>
        <w:rPr>
          <w:rFonts w:asciiTheme="minorEastAsia" w:hAnsiTheme="minorEastAsia"/>
          <w:szCs w:val="21"/>
        </w:rPr>
      </w:pPr>
    </w:p>
    <w:p w:rsidR="00C520CB" w:rsidRDefault="00C520CB" w:rsidP="002A2744">
      <w:pPr>
        <w:ind w:firstLine="405"/>
        <w:rPr>
          <w:rFonts w:asciiTheme="minorEastAsia" w:hAnsiTheme="minorEastAsia"/>
          <w:szCs w:val="21"/>
        </w:rPr>
      </w:pPr>
    </w:p>
    <w:p w:rsidR="00C520CB" w:rsidRDefault="00C520CB" w:rsidP="002A2744">
      <w:pPr>
        <w:ind w:firstLine="405"/>
        <w:rPr>
          <w:rFonts w:asciiTheme="minorEastAsia" w:hAnsiTheme="minorEastAsia"/>
          <w:szCs w:val="21"/>
        </w:rPr>
      </w:pPr>
    </w:p>
    <w:p w:rsidR="00C520CB" w:rsidRDefault="00C520CB" w:rsidP="002A2744">
      <w:pPr>
        <w:ind w:firstLine="405"/>
        <w:rPr>
          <w:rFonts w:asciiTheme="minorEastAsia" w:hAnsiTheme="minorEastAsia"/>
          <w:szCs w:val="21"/>
        </w:rPr>
      </w:pPr>
    </w:p>
    <w:p w:rsidR="00C520CB" w:rsidRDefault="00C520CB" w:rsidP="002A2744">
      <w:pPr>
        <w:ind w:firstLine="405"/>
        <w:rPr>
          <w:rFonts w:asciiTheme="minorEastAsia" w:hAnsiTheme="minorEastAsia"/>
          <w:szCs w:val="21"/>
        </w:rPr>
      </w:pPr>
    </w:p>
    <w:p w:rsidR="00C520CB" w:rsidRDefault="00C520CB" w:rsidP="002A2744">
      <w:pPr>
        <w:ind w:firstLine="405"/>
        <w:rPr>
          <w:rFonts w:asciiTheme="minorEastAsia" w:hAnsiTheme="minorEastAsia"/>
          <w:szCs w:val="21"/>
        </w:rPr>
      </w:pPr>
    </w:p>
    <w:p w:rsidR="00C520CB" w:rsidRDefault="00C520CB" w:rsidP="002A2744">
      <w:pPr>
        <w:ind w:firstLine="405"/>
        <w:rPr>
          <w:rFonts w:asciiTheme="minorEastAsia" w:hAnsiTheme="minorEastAsia"/>
          <w:szCs w:val="21"/>
        </w:rPr>
      </w:pPr>
    </w:p>
    <w:p w:rsidR="00C520CB" w:rsidRDefault="00C520CB" w:rsidP="002A2744">
      <w:pPr>
        <w:ind w:firstLine="405"/>
        <w:rPr>
          <w:rFonts w:asciiTheme="minorEastAsia" w:hAnsiTheme="minorEastAsia"/>
          <w:szCs w:val="21"/>
        </w:rPr>
      </w:pPr>
    </w:p>
    <w:p w:rsidR="00C520CB" w:rsidRDefault="00C520CB" w:rsidP="002A2744">
      <w:pPr>
        <w:ind w:firstLine="405"/>
        <w:rPr>
          <w:rFonts w:asciiTheme="minorEastAsia" w:hAnsiTheme="minorEastAsia"/>
          <w:szCs w:val="21"/>
        </w:rPr>
      </w:pPr>
    </w:p>
    <w:p w:rsidR="00C520CB" w:rsidRDefault="00C520CB" w:rsidP="002A2744">
      <w:pPr>
        <w:ind w:firstLine="405"/>
        <w:rPr>
          <w:rFonts w:asciiTheme="minorEastAsia" w:hAnsiTheme="minorEastAsia"/>
          <w:szCs w:val="21"/>
        </w:rPr>
      </w:pPr>
    </w:p>
    <w:p w:rsidR="00C520CB" w:rsidRDefault="00C520CB" w:rsidP="00C520CB">
      <w:pPr>
        <w:rPr>
          <w:color w:val="000000"/>
          <w:sz w:val="28"/>
          <w:szCs w:val="36"/>
        </w:rPr>
      </w:pPr>
      <w:r>
        <w:rPr>
          <w:rFonts w:hint="eastAsia"/>
          <w:color w:val="000000"/>
          <w:sz w:val="28"/>
          <w:szCs w:val="36"/>
        </w:rPr>
        <w:t>附件</w:t>
      </w:r>
      <w:r>
        <w:rPr>
          <w:rFonts w:hint="eastAsia"/>
          <w:color w:val="000000"/>
          <w:sz w:val="28"/>
          <w:szCs w:val="36"/>
        </w:rPr>
        <w:t>2</w:t>
      </w:r>
      <w:r>
        <w:rPr>
          <w:rFonts w:hint="eastAsia"/>
          <w:color w:val="000000"/>
          <w:sz w:val="28"/>
          <w:szCs w:val="36"/>
        </w:rPr>
        <w:t>：</w:t>
      </w:r>
    </w:p>
    <w:p w:rsidR="00C520CB" w:rsidRDefault="00C520CB" w:rsidP="00C520CB">
      <w:pPr>
        <w:rPr>
          <w:color w:val="000000"/>
          <w:sz w:val="28"/>
          <w:szCs w:val="36"/>
        </w:rPr>
      </w:pPr>
    </w:p>
    <w:p w:rsidR="00C520CB" w:rsidRDefault="00C520CB" w:rsidP="00C520CB">
      <w:pPr>
        <w:rPr>
          <w:color w:val="000000"/>
          <w:sz w:val="28"/>
          <w:szCs w:val="36"/>
        </w:rPr>
      </w:pPr>
    </w:p>
    <w:p w:rsidR="00C520CB" w:rsidRDefault="00C520CB" w:rsidP="00C520CB">
      <w:pPr>
        <w:spacing w:line="800" w:lineRule="exact"/>
        <w:ind w:rightChars="-58" w:right="-122"/>
        <w:jc w:val="center"/>
        <w:rPr>
          <w:rFonts w:ascii="黑体" w:eastAsia="黑体"/>
          <w:sz w:val="44"/>
        </w:rPr>
      </w:pPr>
      <w:r>
        <w:rPr>
          <w:rFonts w:ascii="华文行楷" w:eastAsia="华文行楷" w:hint="eastAsia"/>
          <w:b/>
          <w:spacing w:val="30"/>
          <w:sz w:val="44"/>
        </w:rPr>
        <w:t>山东农业大学</w:t>
      </w:r>
    </w:p>
    <w:p w:rsidR="00C520CB" w:rsidRDefault="00C520CB" w:rsidP="00C520CB">
      <w:pPr>
        <w:spacing w:line="800" w:lineRule="exact"/>
        <w:jc w:val="center"/>
        <w:rPr>
          <w:rFonts w:ascii="黑体" w:eastAsia="黑体"/>
          <w:sz w:val="44"/>
        </w:rPr>
      </w:pPr>
      <w:r>
        <w:rPr>
          <w:rFonts w:ascii="黑体" w:eastAsia="黑体" w:hint="eastAsia"/>
          <w:sz w:val="44"/>
        </w:rPr>
        <w:t>大学生研究训练（SRT）计划立项项目</w:t>
      </w:r>
    </w:p>
    <w:p w:rsidR="00C520CB" w:rsidRDefault="00C520CB" w:rsidP="00C520CB">
      <w:pPr>
        <w:spacing w:line="800" w:lineRule="exact"/>
        <w:jc w:val="center"/>
        <w:rPr>
          <w:rFonts w:ascii="黑体" w:eastAsia="黑体"/>
          <w:color w:val="000000"/>
          <w:sz w:val="28"/>
          <w:szCs w:val="36"/>
        </w:rPr>
      </w:pPr>
      <w:r>
        <w:rPr>
          <w:rFonts w:ascii="黑体" w:eastAsia="黑体" w:hint="eastAsia"/>
          <w:sz w:val="44"/>
        </w:rPr>
        <w:t>中期检查报告书</w:t>
      </w:r>
    </w:p>
    <w:p w:rsidR="00C520CB" w:rsidRDefault="00C520CB" w:rsidP="00C520CB">
      <w:pPr>
        <w:jc w:val="center"/>
        <w:rPr>
          <w:rFonts w:ascii="黑体" w:eastAsia="黑体"/>
          <w:color w:val="000000"/>
          <w:sz w:val="28"/>
          <w:szCs w:val="36"/>
        </w:rPr>
      </w:pPr>
    </w:p>
    <w:p w:rsidR="00C520CB" w:rsidRDefault="00C520CB" w:rsidP="00C520CB">
      <w:pPr>
        <w:jc w:val="center"/>
        <w:rPr>
          <w:rFonts w:ascii="黑体" w:eastAsia="黑体"/>
          <w:color w:val="000000"/>
          <w:sz w:val="28"/>
          <w:szCs w:val="36"/>
        </w:rPr>
      </w:pPr>
    </w:p>
    <w:p w:rsidR="00C520CB" w:rsidRDefault="00C520CB" w:rsidP="00C520CB">
      <w:pPr>
        <w:jc w:val="center"/>
        <w:rPr>
          <w:rFonts w:ascii="黑体" w:eastAsia="黑体"/>
          <w:color w:val="000000"/>
          <w:sz w:val="28"/>
          <w:szCs w:val="36"/>
        </w:rPr>
      </w:pPr>
    </w:p>
    <w:p w:rsidR="00C520CB" w:rsidRDefault="00C520CB" w:rsidP="00C520CB">
      <w:pPr>
        <w:spacing w:line="480" w:lineRule="auto"/>
        <w:ind w:firstLineChars="500" w:firstLine="1400"/>
        <w:rPr>
          <w:sz w:val="28"/>
          <w:u w:val="single"/>
        </w:rPr>
      </w:pPr>
      <w:r>
        <w:rPr>
          <w:rFonts w:hint="eastAsia"/>
          <w:sz w:val="28"/>
        </w:rPr>
        <w:t>项目名称</w:t>
      </w:r>
      <w:r>
        <w:rPr>
          <w:rFonts w:hint="eastAsia"/>
          <w:sz w:val="28"/>
        </w:rPr>
        <w:t xml:space="preserve"> </w:t>
      </w:r>
      <w:r>
        <w:rPr>
          <w:rFonts w:hint="eastAsia"/>
          <w:sz w:val="28"/>
          <w:u w:val="single"/>
        </w:rPr>
        <w:t xml:space="preserve">                                      </w:t>
      </w:r>
      <w:r w:rsidRPr="001275AC">
        <w:rPr>
          <w:rFonts w:hint="eastAsia"/>
          <w:sz w:val="28"/>
          <w:u w:val="single"/>
        </w:rPr>
        <w:t xml:space="preserve">    </w:t>
      </w:r>
      <w:r>
        <w:rPr>
          <w:rFonts w:hint="eastAsia"/>
          <w:sz w:val="28"/>
          <w:u w:val="single"/>
        </w:rPr>
        <w:t xml:space="preserve">   </w:t>
      </w:r>
    </w:p>
    <w:p w:rsidR="00C520CB" w:rsidRDefault="00C520CB" w:rsidP="00C520CB">
      <w:pPr>
        <w:spacing w:line="480" w:lineRule="auto"/>
        <w:ind w:left="1" w:firstLineChars="500" w:firstLine="1400"/>
        <w:rPr>
          <w:sz w:val="28"/>
          <w:u w:val="single"/>
        </w:rPr>
      </w:pPr>
      <w:r>
        <w:rPr>
          <w:rFonts w:hint="eastAsia"/>
          <w:sz w:val="28"/>
        </w:rPr>
        <w:t>主</w:t>
      </w:r>
      <w:r>
        <w:rPr>
          <w:rFonts w:hint="eastAsia"/>
          <w:sz w:val="28"/>
        </w:rPr>
        <w:t xml:space="preserve"> </w:t>
      </w:r>
      <w:r>
        <w:rPr>
          <w:rFonts w:hint="eastAsia"/>
          <w:sz w:val="28"/>
        </w:rPr>
        <w:t>持</w:t>
      </w:r>
      <w:r>
        <w:rPr>
          <w:rFonts w:hint="eastAsia"/>
          <w:sz w:val="28"/>
        </w:rPr>
        <w:t xml:space="preserve"> </w:t>
      </w:r>
      <w:r>
        <w:rPr>
          <w:rFonts w:hint="eastAsia"/>
          <w:sz w:val="28"/>
        </w:rPr>
        <w:t>人</w:t>
      </w:r>
      <w:r>
        <w:rPr>
          <w:rFonts w:hint="eastAsia"/>
          <w:sz w:val="28"/>
        </w:rPr>
        <w:t xml:space="preserve"> </w:t>
      </w:r>
      <w:r>
        <w:rPr>
          <w:rFonts w:hint="eastAsia"/>
          <w:sz w:val="28"/>
          <w:u w:val="single"/>
        </w:rPr>
        <w:t xml:space="preserve">                                             </w:t>
      </w:r>
      <w:r>
        <w:rPr>
          <w:rFonts w:hint="eastAsia"/>
          <w:sz w:val="28"/>
        </w:rPr>
        <w:t xml:space="preserve"> </w:t>
      </w:r>
    </w:p>
    <w:p w:rsidR="00C520CB" w:rsidRDefault="00C520CB" w:rsidP="00C520CB">
      <w:pPr>
        <w:spacing w:line="480" w:lineRule="auto"/>
        <w:ind w:left="1" w:firstLineChars="500" w:firstLine="1400"/>
        <w:rPr>
          <w:sz w:val="28"/>
          <w:u w:val="single"/>
        </w:rPr>
      </w:pPr>
      <w:r>
        <w:rPr>
          <w:rFonts w:hint="eastAsia"/>
          <w:sz w:val="28"/>
        </w:rPr>
        <w:t>指导教师</w:t>
      </w:r>
      <w:r>
        <w:rPr>
          <w:rFonts w:hint="eastAsia"/>
          <w:sz w:val="28"/>
        </w:rPr>
        <w:t xml:space="preserve"> </w:t>
      </w:r>
      <w:r>
        <w:rPr>
          <w:rFonts w:hint="eastAsia"/>
          <w:sz w:val="28"/>
          <w:u w:val="single"/>
        </w:rPr>
        <w:t xml:space="preserve">                      </w:t>
      </w:r>
      <w:r>
        <w:rPr>
          <w:rFonts w:hint="eastAsia"/>
          <w:sz w:val="28"/>
        </w:rPr>
        <w:t xml:space="preserve"> </w:t>
      </w:r>
      <w:r>
        <w:rPr>
          <w:rFonts w:hint="eastAsia"/>
          <w:sz w:val="28"/>
        </w:rPr>
        <w:t>职称</w:t>
      </w:r>
      <w:r>
        <w:rPr>
          <w:rFonts w:hint="eastAsia"/>
          <w:sz w:val="28"/>
        </w:rPr>
        <w:t xml:space="preserve"> </w:t>
      </w:r>
      <w:r>
        <w:rPr>
          <w:rFonts w:hint="eastAsia"/>
          <w:sz w:val="28"/>
          <w:u w:val="single"/>
        </w:rPr>
        <w:t xml:space="preserve">                 </w:t>
      </w:r>
    </w:p>
    <w:p w:rsidR="00C520CB" w:rsidRDefault="00C520CB" w:rsidP="00C520CB">
      <w:pPr>
        <w:spacing w:line="480" w:lineRule="auto"/>
        <w:ind w:firstLineChars="500" w:firstLine="1400"/>
        <w:rPr>
          <w:sz w:val="28"/>
          <w:u w:val="single"/>
        </w:rPr>
      </w:pPr>
      <w:r>
        <w:rPr>
          <w:rFonts w:hint="eastAsia"/>
          <w:sz w:val="28"/>
        </w:rPr>
        <w:t>单</w:t>
      </w:r>
      <w:r>
        <w:rPr>
          <w:rFonts w:hint="eastAsia"/>
          <w:sz w:val="28"/>
        </w:rPr>
        <w:t xml:space="preserve">    </w:t>
      </w:r>
      <w:r>
        <w:rPr>
          <w:rFonts w:hint="eastAsia"/>
          <w:sz w:val="28"/>
        </w:rPr>
        <w:t>位</w:t>
      </w:r>
      <w:r>
        <w:rPr>
          <w:rFonts w:hint="eastAsia"/>
          <w:sz w:val="28"/>
        </w:rPr>
        <w:t xml:space="preserve"> </w:t>
      </w:r>
      <w:r>
        <w:rPr>
          <w:rFonts w:hint="eastAsia"/>
          <w:sz w:val="28"/>
          <w:u w:val="single"/>
        </w:rPr>
        <w:t xml:space="preserve">            </w:t>
      </w:r>
      <w:r>
        <w:rPr>
          <w:rFonts w:hint="eastAsia"/>
          <w:sz w:val="28"/>
          <w:u w:val="single"/>
        </w:rPr>
        <w:t>山东农业大学资源与环境学院</w:t>
      </w:r>
      <w:r>
        <w:rPr>
          <w:rFonts w:hint="eastAsia"/>
          <w:sz w:val="28"/>
          <w:u w:val="single"/>
        </w:rPr>
        <w:t xml:space="preserve">       </w:t>
      </w:r>
    </w:p>
    <w:p w:rsidR="00C520CB" w:rsidRDefault="00C520CB" w:rsidP="00C520CB">
      <w:pPr>
        <w:spacing w:line="480" w:lineRule="auto"/>
        <w:ind w:firstLineChars="500" w:firstLine="1400"/>
        <w:rPr>
          <w:sz w:val="28"/>
          <w:u w:val="single"/>
        </w:rPr>
      </w:pPr>
      <w:r>
        <w:rPr>
          <w:rFonts w:hint="eastAsia"/>
          <w:sz w:val="28"/>
        </w:rPr>
        <w:t>立项年度</w:t>
      </w:r>
      <w:r>
        <w:rPr>
          <w:rFonts w:hint="eastAsia"/>
          <w:sz w:val="28"/>
        </w:rPr>
        <w:t xml:space="preserve"> </w:t>
      </w:r>
      <w:r>
        <w:rPr>
          <w:rFonts w:hint="eastAsia"/>
          <w:sz w:val="28"/>
          <w:u w:val="single"/>
        </w:rPr>
        <w:t xml:space="preserve">                   </w:t>
      </w:r>
      <w:r>
        <w:rPr>
          <w:rFonts w:hint="eastAsia"/>
          <w:sz w:val="28"/>
          <w:u w:val="single"/>
        </w:rPr>
        <w:t>二○一四年</w:t>
      </w:r>
      <w:r>
        <w:rPr>
          <w:rFonts w:hint="eastAsia"/>
          <w:sz w:val="28"/>
          <w:u w:val="single"/>
        </w:rPr>
        <w:t xml:space="preserve">                </w:t>
      </w:r>
    </w:p>
    <w:p w:rsidR="00C520CB" w:rsidRDefault="00C520CB" w:rsidP="00C520CB">
      <w:pPr>
        <w:spacing w:line="480" w:lineRule="auto"/>
        <w:ind w:firstLineChars="500" w:firstLine="1400"/>
        <w:rPr>
          <w:sz w:val="28"/>
          <w:u w:val="single"/>
        </w:rPr>
      </w:pPr>
      <w:r>
        <w:rPr>
          <w:rFonts w:hint="eastAsia"/>
          <w:sz w:val="28"/>
        </w:rPr>
        <w:t>联系电话</w:t>
      </w:r>
      <w:r>
        <w:rPr>
          <w:rFonts w:hint="eastAsia"/>
          <w:sz w:val="28"/>
        </w:rPr>
        <w:t xml:space="preserve"> </w:t>
      </w:r>
      <w:r>
        <w:rPr>
          <w:rFonts w:hint="eastAsia"/>
          <w:sz w:val="28"/>
          <w:u w:val="single"/>
        </w:rPr>
        <w:t xml:space="preserve">                                             </w:t>
      </w:r>
    </w:p>
    <w:p w:rsidR="00C520CB" w:rsidRDefault="00C520CB" w:rsidP="00C520CB">
      <w:pPr>
        <w:spacing w:line="480" w:lineRule="auto"/>
        <w:ind w:firstLineChars="500" w:firstLine="1400"/>
        <w:rPr>
          <w:sz w:val="28"/>
        </w:rPr>
      </w:pPr>
      <w:r>
        <w:rPr>
          <w:rFonts w:hint="eastAsia"/>
          <w:sz w:val="28"/>
        </w:rPr>
        <w:t>填表日期</w:t>
      </w:r>
      <w:r>
        <w:rPr>
          <w:rFonts w:hint="eastAsia"/>
          <w:sz w:val="28"/>
        </w:rPr>
        <w:t xml:space="preserve"> </w:t>
      </w:r>
      <w:r>
        <w:rPr>
          <w:rFonts w:hint="eastAsia"/>
          <w:sz w:val="28"/>
          <w:u w:val="single"/>
        </w:rPr>
        <w:t xml:space="preserve">          </w:t>
      </w:r>
      <w:r>
        <w:rPr>
          <w:rFonts w:hint="eastAsia"/>
          <w:sz w:val="28"/>
          <w:u w:val="single"/>
        </w:rPr>
        <w:t>二○一四</w:t>
      </w:r>
      <w:r>
        <w:rPr>
          <w:rFonts w:hint="eastAsia"/>
          <w:sz w:val="28"/>
          <w:u w:val="single"/>
        </w:rPr>
        <w:t xml:space="preserve"> </w:t>
      </w:r>
      <w:r>
        <w:rPr>
          <w:rFonts w:hint="eastAsia"/>
          <w:sz w:val="28"/>
          <w:u w:val="single"/>
        </w:rPr>
        <w:t>年</w:t>
      </w:r>
      <w:r>
        <w:rPr>
          <w:rFonts w:hint="eastAsia"/>
          <w:sz w:val="28"/>
          <w:u w:val="single"/>
        </w:rPr>
        <w:t xml:space="preserve"> </w:t>
      </w:r>
      <w:r>
        <w:rPr>
          <w:rFonts w:hint="eastAsia"/>
          <w:sz w:val="28"/>
          <w:u w:val="single"/>
        </w:rPr>
        <w:t>五</w:t>
      </w:r>
      <w:r>
        <w:rPr>
          <w:rFonts w:hint="eastAsia"/>
          <w:sz w:val="28"/>
          <w:u w:val="single"/>
        </w:rPr>
        <w:t xml:space="preserve"> </w:t>
      </w:r>
      <w:r>
        <w:rPr>
          <w:rFonts w:hint="eastAsia"/>
          <w:sz w:val="28"/>
          <w:u w:val="single"/>
        </w:rPr>
        <w:t>月</w:t>
      </w:r>
      <w:r>
        <w:rPr>
          <w:rFonts w:hint="eastAsia"/>
          <w:sz w:val="28"/>
          <w:u w:val="single"/>
        </w:rPr>
        <w:t xml:space="preserve"> </w:t>
      </w:r>
      <w:r>
        <w:rPr>
          <w:rFonts w:hint="eastAsia"/>
          <w:sz w:val="28"/>
          <w:u w:val="single"/>
        </w:rPr>
        <w:t>十四</w:t>
      </w:r>
      <w:r>
        <w:rPr>
          <w:rFonts w:hint="eastAsia"/>
          <w:sz w:val="28"/>
          <w:u w:val="single"/>
        </w:rPr>
        <w:t xml:space="preserve">   </w:t>
      </w:r>
      <w:r>
        <w:rPr>
          <w:rFonts w:hint="eastAsia"/>
          <w:sz w:val="28"/>
          <w:u w:val="single"/>
        </w:rPr>
        <w:t>日</w:t>
      </w:r>
      <w:r>
        <w:rPr>
          <w:rFonts w:hint="eastAsia"/>
          <w:sz w:val="28"/>
          <w:u w:val="single"/>
        </w:rPr>
        <w:t xml:space="preserve">        </w:t>
      </w:r>
    </w:p>
    <w:p w:rsidR="00C520CB" w:rsidRDefault="00C520CB" w:rsidP="00C520CB">
      <w:pPr>
        <w:spacing w:line="480" w:lineRule="auto"/>
        <w:ind w:leftChars="50" w:left="105" w:firstLineChars="500" w:firstLine="1400"/>
        <w:rPr>
          <w:sz w:val="28"/>
          <w:u w:val="single"/>
        </w:rPr>
      </w:pPr>
      <w:r>
        <w:rPr>
          <w:rFonts w:hint="eastAsia"/>
          <w:sz w:val="28"/>
        </w:rPr>
        <w:t>E</w:t>
      </w:r>
      <w:r>
        <w:rPr>
          <w:rFonts w:hint="eastAsia"/>
          <w:sz w:val="28"/>
        </w:rPr>
        <w:t>—</w:t>
      </w:r>
      <w:r>
        <w:rPr>
          <w:rFonts w:hint="eastAsia"/>
          <w:sz w:val="28"/>
        </w:rPr>
        <w:t xml:space="preserve">mail </w:t>
      </w:r>
      <w:r>
        <w:rPr>
          <w:rFonts w:hint="eastAsia"/>
          <w:sz w:val="28"/>
          <w:u w:val="single"/>
        </w:rPr>
        <w:t xml:space="preserve">     </w:t>
      </w:r>
      <w:r>
        <w:rPr>
          <w:sz w:val="28"/>
          <w:u w:val="single"/>
        </w:rPr>
        <w:t xml:space="preserve"> </w:t>
      </w:r>
      <w:r>
        <w:rPr>
          <w:rFonts w:hint="eastAsia"/>
          <w:sz w:val="28"/>
          <w:u w:val="single"/>
        </w:rPr>
        <w:t xml:space="preserve">   </w:t>
      </w:r>
      <w:r>
        <w:rPr>
          <w:sz w:val="28"/>
          <w:u w:val="single"/>
        </w:rPr>
        <w:t xml:space="preserve">  </w:t>
      </w:r>
      <w:r>
        <w:rPr>
          <w:rFonts w:hint="eastAsia"/>
          <w:sz w:val="28"/>
          <w:u w:val="single"/>
        </w:rPr>
        <w:t xml:space="preserve">                </w:t>
      </w:r>
      <w:r>
        <w:rPr>
          <w:sz w:val="28"/>
          <w:u w:val="single"/>
        </w:rPr>
        <w:t xml:space="preserve">  </w:t>
      </w:r>
      <w:r>
        <w:rPr>
          <w:rFonts w:hint="eastAsia"/>
          <w:sz w:val="28"/>
          <w:u w:val="single"/>
        </w:rPr>
        <w:t xml:space="preserve">                 </w:t>
      </w:r>
    </w:p>
    <w:p w:rsidR="00C520CB" w:rsidRDefault="00C520CB" w:rsidP="00C520CB">
      <w:pPr>
        <w:rPr>
          <w:sz w:val="28"/>
        </w:rPr>
      </w:pPr>
    </w:p>
    <w:p w:rsidR="00C520CB" w:rsidRDefault="00C520CB" w:rsidP="00C520CB">
      <w:pPr>
        <w:rPr>
          <w:sz w:val="28"/>
        </w:rPr>
      </w:pPr>
    </w:p>
    <w:p w:rsidR="00C520CB" w:rsidRDefault="00C520CB" w:rsidP="00C520CB">
      <w:pPr>
        <w:rPr>
          <w:sz w:val="28"/>
        </w:rPr>
      </w:pPr>
    </w:p>
    <w:p w:rsidR="00C520CB" w:rsidRDefault="00C520CB" w:rsidP="00C520CB">
      <w:pPr>
        <w:rPr>
          <w:sz w:val="28"/>
        </w:rPr>
      </w:pPr>
    </w:p>
    <w:p w:rsidR="00C520CB" w:rsidRDefault="00C520CB" w:rsidP="00C520CB">
      <w:pPr>
        <w:rPr>
          <w:sz w:val="28"/>
        </w:rPr>
      </w:pPr>
    </w:p>
    <w:p w:rsidR="00C520CB" w:rsidRDefault="00C520CB" w:rsidP="00C520CB">
      <w:pPr>
        <w:spacing w:line="520" w:lineRule="exact"/>
        <w:jc w:val="center"/>
        <w:rPr>
          <w:sz w:val="28"/>
        </w:rPr>
      </w:pPr>
      <w:r>
        <w:rPr>
          <w:rFonts w:hint="eastAsia"/>
          <w:sz w:val="28"/>
        </w:rPr>
        <w:t>山东农业大学</w:t>
      </w:r>
    </w:p>
    <w:p w:rsidR="00C520CB" w:rsidRDefault="00C520CB" w:rsidP="00C520CB">
      <w:pPr>
        <w:spacing w:line="520" w:lineRule="exact"/>
        <w:jc w:val="center"/>
        <w:rPr>
          <w:sz w:val="28"/>
        </w:rPr>
      </w:pPr>
      <w:r>
        <w:rPr>
          <w:rFonts w:hint="eastAsia"/>
          <w:sz w:val="28"/>
        </w:rPr>
        <w:t>大学生研究训练（</w:t>
      </w:r>
      <w:r>
        <w:rPr>
          <w:rFonts w:hint="eastAsia"/>
          <w:sz w:val="28"/>
        </w:rPr>
        <w:t>SRT</w:t>
      </w:r>
      <w:r>
        <w:rPr>
          <w:rFonts w:hint="eastAsia"/>
          <w:sz w:val="28"/>
        </w:rPr>
        <w:t>）计划项目管理委员会</w:t>
      </w:r>
    </w:p>
    <w:p w:rsidR="00C520CB" w:rsidRDefault="00C520CB" w:rsidP="00C520CB">
      <w:pPr>
        <w:spacing w:line="520" w:lineRule="exact"/>
        <w:jc w:val="center"/>
        <w:rPr>
          <w:sz w:val="28"/>
        </w:rPr>
      </w:pPr>
    </w:p>
    <w:p w:rsidR="00C520CB" w:rsidRDefault="00C520CB" w:rsidP="00C520CB">
      <w:pPr>
        <w:spacing w:line="520" w:lineRule="exact"/>
        <w:rPr>
          <w:sz w:val="28"/>
        </w:rPr>
      </w:pPr>
      <w:r>
        <w:rPr>
          <w:rFonts w:hint="eastAsia"/>
          <w:sz w:val="28"/>
        </w:rPr>
        <w:t xml:space="preserve">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9115"/>
      </w:tblGrid>
      <w:tr w:rsidR="00C520CB" w:rsidTr="006334C2">
        <w:trPr>
          <w:trHeight w:val="13642"/>
          <w:jc w:val="center"/>
        </w:trPr>
        <w:tc>
          <w:tcPr>
            <w:tcW w:w="9115" w:type="dxa"/>
          </w:tcPr>
          <w:p w:rsidR="00C520CB" w:rsidRDefault="00C520CB" w:rsidP="006334C2">
            <w:pPr>
              <w:pStyle w:val="a3"/>
              <w:rPr>
                <w:rFonts w:eastAsia="黑体"/>
                <w:szCs w:val="24"/>
              </w:rPr>
            </w:pPr>
            <w:r>
              <w:rPr>
                <w:rFonts w:eastAsia="黑体" w:hint="eastAsia"/>
                <w:szCs w:val="24"/>
              </w:rPr>
              <w:lastRenderedPageBreak/>
              <w:t>项目总体执行进展情况概述：</w:t>
            </w:r>
          </w:p>
          <w:p w:rsidR="00C520CB" w:rsidRDefault="00C520CB" w:rsidP="006334C2">
            <w:pPr>
              <w:pStyle w:val="a3"/>
              <w:rPr>
                <w:rFonts w:eastAsia="黑体"/>
                <w:szCs w:val="24"/>
              </w:rPr>
            </w:pPr>
          </w:p>
          <w:p w:rsidR="00C520CB" w:rsidRDefault="00C520CB" w:rsidP="006334C2">
            <w:pPr>
              <w:rPr>
                <w:color w:val="000000"/>
                <w:szCs w:val="36"/>
              </w:rPr>
            </w:pPr>
          </w:p>
        </w:tc>
      </w:tr>
    </w:tbl>
    <w:p w:rsidR="00C520CB" w:rsidRDefault="00C520CB" w:rsidP="00C520CB">
      <w:pPr>
        <w:rPr>
          <w:color w:val="000000"/>
          <w:szCs w:val="36"/>
        </w:rPr>
      </w:pPr>
      <w:r>
        <w:rPr>
          <w:rFonts w:hint="eastAsia"/>
          <w:color w:val="000000"/>
          <w:szCs w:val="36"/>
        </w:rPr>
        <w:t>（如内容较多，可加附页）</w:t>
      </w:r>
    </w:p>
    <w:p w:rsidR="00C520CB" w:rsidRDefault="00C520CB" w:rsidP="00C520CB">
      <w:pPr>
        <w:spacing w:line="80" w:lineRule="exact"/>
        <w:rPr>
          <w:color w:val="000000"/>
          <w:szCs w:val="3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9111"/>
      </w:tblGrid>
      <w:tr w:rsidR="00C520CB" w:rsidTr="006334C2">
        <w:trPr>
          <w:trHeight w:val="2400"/>
          <w:jc w:val="center"/>
        </w:trPr>
        <w:tc>
          <w:tcPr>
            <w:tcW w:w="9111" w:type="dxa"/>
          </w:tcPr>
          <w:p w:rsidR="00C520CB" w:rsidRDefault="00C520CB" w:rsidP="006334C2">
            <w:pPr>
              <w:rPr>
                <w:rFonts w:eastAsia="黑体"/>
              </w:rPr>
            </w:pPr>
            <w:r>
              <w:rPr>
                <w:rFonts w:eastAsia="黑体" w:hint="eastAsia"/>
              </w:rPr>
              <w:lastRenderedPageBreak/>
              <w:t>下阶段工作计划及预计成果：</w:t>
            </w:r>
          </w:p>
          <w:p w:rsidR="00C520CB" w:rsidRDefault="00C520CB" w:rsidP="006334C2">
            <w:pPr>
              <w:rPr>
                <w:rFonts w:eastAsia="黑体"/>
              </w:rPr>
            </w:pPr>
          </w:p>
          <w:p w:rsidR="00C520CB" w:rsidRDefault="00C520CB" w:rsidP="006334C2">
            <w:pPr>
              <w:spacing w:line="360" w:lineRule="auto"/>
              <w:rPr>
                <w:rFonts w:eastAsia="黑体"/>
              </w:rPr>
            </w:pPr>
            <w:r>
              <w:rPr>
                <w:rFonts w:ascii="宋体" w:hAnsi="宋体" w:cs="宋体" w:hint="eastAsia"/>
              </w:rPr>
              <w:t xml:space="preserve">   </w:t>
            </w:r>
          </w:p>
          <w:p w:rsidR="00C520CB" w:rsidRDefault="00C520CB" w:rsidP="006334C2">
            <w:pPr>
              <w:rPr>
                <w:rFonts w:eastAsia="黑体"/>
              </w:rPr>
            </w:pPr>
          </w:p>
          <w:p w:rsidR="00C520CB" w:rsidRDefault="00C520CB" w:rsidP="006334C2">
            <w:pPr>
              <w:rPr>
                <w:rFonts w:eastAsia="黑体"/>
              </w:rPr>
            </w:pPr>
          </w:p>
          <w:p w:rsidR="00C520CB" w:rsidRDefault="00C520CB" w:rsidP="006334C2">
            <w:pPr>
              <w:rPr>
                <w:color w:val="000000"/>
                <w:szCs w:val="36"/>
              </w:rPr>
            </w:pPr>
          </w:p>
        </w:tc>
      </w:tr>
      <w:tr w:rsidR="00C520CB" w:rsidTr="006334C2">
        <w:trPr>
          <w:trHeight w:val="2043"/>
          <w:jc w:val="center"/>
        </w:trPr>
        <w:tc>
          <w:tcPr>
            <w:tcW w:w="9111" w:type="dxa"/>
          </w:tcPr>
          <w:p w:rsidR="00C520CB" w:rsidRDefault="00C520CB" w:rsidP="006334C2">
            <w:pPr>
              <w:rPr>
                <w:rFonts w:eastAsia="黑体"/>
              </w:rPr>
            </w:pPr>
            <w:r>
              <w:rPr>
                <w:rFonts w:eastAsia="黑体" w:hint="eastAsia"/>
              </w:rPr>
              <w:t>有关情况说明（如人员变动、经费使用等情况）：</w:t>
            </w:r>
          </w:p>
          <w:p w:rsidR="00C520CB" w:rsidRDefault="00C520CB" w:rsidP="006334C2">
            <w:pPr>
              <w:rPr>
                <w:rFonts w:eastAsia="黑体"/>
              </w:rPr>
            </w:pPr>
          </w:p>
          <w:p w:rsidR="00C520CB" w:rsidRDefault="00C520CB" w:rsidP="006334C2">
            <w:pPr>
              <w:rPr>
                <w:color w:val="000000"/>
                <w:szCs w:val="36"/>
              </w:rPr>
            </w:pPr>
          </w:p>
          <w:p w:rsidR="00C520CB" w:rsidRDefault="00C520CB" w:rsidP="006334C2">
            <w:pPr>
              <w:rPr>
                <w:color w:val="000000"/>
                <w:szCs w:val="36"/>
              </w:rPr>
            </w:pPr>
          </w:p>
          <w:p w:rsidR="00C520CB" w:rsidRDefault="00C520CB" w:rsidP="006334C2">
            <w:pPr>
              <w:jc w:val="center"/>
            </w:pPr>
            <w:r>
              <w:rPr>
                <w:rFonts w:eastAsia="黑体" w:hint="eastAsia"/>
              </w:rPr>
              <w:t xml:space="preserve">                                    </w:t>
            </w:r>
            <w:r>
              <w:rPr>
                <w:rFonts w:hint="eastAsia"/>
              </w:rPr>
              <w:t>主持人（签字）：</w:t>
            </w:r>
          </w:p>
          <w:p w:rsidR="00C520CB" w:rsidRDefault="00C520CB" w:rsidP="006334C2">
            <w:pPr>
              <w:rPr>
                <w:color w:val="000000"/>
                <w:szCs w:val="36"/>
              </w:rPr>
            </w:pPr>
            <w:r>
              <w:rPr>
                <w:rFonts w:hint="eastAsia"/>
                <w:color w:val="000000"/>
                <w:szCs w:val="36"/>
              </w:rPr>
              <w:t xml:space="preserve">                                                                 </w:t>
            </w:r>
          </w:p>
          <w:p w:rsidR="00C520CB" w:rsidRDefault="00C520CB" w:rsidP="006334C2">
            <w:pPr>
              <w:ind w:firstLineChars="3250" w:firstLine="6825"/>
              <w:rPr>
                <w:color w:val="000000"/>
                <w:szCs w:val="36"/>
              </w:rPr>
            </w:pPr>
            <w:r>
              <w:rPr>
                <w:rFonts w:hint="eastAsia"/>
                <w:color w:val="000000"/>
                <w:szCs w:val="36"/>
              </w:rPr>
              <w:t>2014</w:t>
            </w:r>
            <w:r>
              <w:rPr>
                <w:rFonts w:hint="eastAsia"/>
                <w:color w:val="000000"/>
                <w:szCs w:val="36"/>
              </w:rPr>
              <w:t>年</w:t>
            </w:r>
            <w:r>
              <w:rPr>
                <w:rFonts w:hint="eastAsia"/>
                <w:color w:val="000000"/>
                <w:szCs w:val="36"/>
              </w:rPr>
              <w:t>5</w:t>
            </w:r>
            <w:r>
              <w:rPr>
                <w:rFonts w:hint="eastAsia"/>
                <w:color w:val="000000"/>
                <w:szCs w:val="36"/>
              </w:rPr>
              <w:t>月</w:t>
            </w:r>
            <w:r>
              <w:rPr>
                <w:rFonts w:hint="eastAsia"/>
                <w:color w:val="000000"/>
                <w:szCs w:val="36"/>
              </w:rPr>
              <w:t xml:space="preserve"> 15 </w:t>
            </w:r>
            <w:r>
              <w:rPr>
                <w:rFonts w:hint="eastAsia"/>
                <w:color w:val="000000"/>
                <w:szCs w:val="36"/>
              </w:rPr>
              <w:t>日</w:t>
            </w:r>
          </w:p>
        </w:tc>
      </w:tr>
      <w:tr w:rsidR="00C520CB" w:rsidTr="006334C2">
        <w:trPr>
          <w:trHeight w:val="2606"/>
          <w:jc w:val="center"/>
        </w:trPr>
        <w:tc>
          <w:tcPr>
            <w:tcW w:w="9111" w:type="dxa"/>
          </w:tcPr>
          <w:p w:rsidR="00C520CB" w:rsidRDefault="00C520CB" w:rsidP="006334C2">
            <w:pPr>
              <w:rPr>
                <w:rFonts w:eastAsia="黑体"/>
              </w:rPr>
            </w:pPr>
            <w:r>
              <w:rPr>
                <w:rFonts w:eastAsia="黑体" w:hint="eastAsia"/>
              </w:rPr>
              <w:t>指导教师意见：</w:t>
            </w:r>
          </w:p>
          <w:p w:rsidR="00C520CB" w:rsidRDefault="00C520CB" w:rsidP="006334C2">
            <w:pPr>
              <w:rPr>
                <w:rFonts w:eastAsia="黑体"/>
              </w:rPr>
            </w:pPr>
          </w:p>
          <w:p w:rsidR="00C520CB" w:rsidRDefault="00C520CB" w:rsidP="006334C2">
            <w:pPr>
              <w:spacing w:line="360" w:lineRule="auto"/>
              <w:rPr>
                <w:rFonts w:eastAsia="黑体"/>
              </w:rPr>
            </w:pPr>
            <w:r>
              <w:rPr>
                <w:rFonts w:ascii="宋体" w:hAnsi="宋体" w:cs="宋体" w:hint="eastAsia"/>
              </w:rPr>
              <w:t xml:space="preserve"> </w:t>
            </w:r>
          </w:p>
          <w:p w:rsidR="00C520CB" w:rsidRDefault="00C520CB" w:rsidP="006334C2">
            <w:pPr>
              <w:jc w:val="center"/>
              <w:rPr>
                <w:rFonts w:eastAsia="黑体"/>
              </w:rPr>
            </w:pPr>
          </w:p>
          <w:p w:rsidR="00C520CB" w:rsidRDefault="00C520CB" w:rsidP="006334C2">
            <w:pPr>
              <w:rPr>
                <w:rFonts w:eastAsia="黑体"/>
              </w:rPr>
            </w:pPr>
          </w:p>
          <w:p w:rsidR="00C520CB" w:rsidRDefault="00C520CB" w:rsidP="006334C2">
            <w:pPr>
              <w:jc w:val="center"/>
            </w:pPr>
            <w:r>
              <w:rPr>
                <w:rFonts w:eastAsia="黑体" w:hint="eastAsia"/>
              </w:rPr>
              <w:t xml:space="preserve">                             </w:t>
            </w:r>
            <w:r>
              <w:rPr>
                <w:rFonts w:hint="eastAsia"/>
              </w:rPr>
              <w:t>指导教师（签字）：</w:t>
            </w:r>
          </w:p>
          <w:p w:rsidR="00C520CB" w:rsidRDefault="00C520CB" w:rsidP="006334C2">
            <w:r>
              <w:rPr>
                <w:rFonts w:hint="eastAsia"/>
              </w:rPr>
              <w:t xml:space="preserve">                                                         </w:t>
            </w:r>
          </w:p>
          <w:p w:rsidR="00C520CB" w:rsidRDefault="00C520CB" w:rsidP="006334C2">
            <w:pPr>
              <w:ind w:firstLineChars="3250" w:firstLine="6825"/>
              <w:rPr>
                <w:rFonts w:eastAsia="黑体"/>
              </w:rPr>
            </w:pPr>
            <w:r>
              <w:rPr>
                <w:rFonts w:hint="eastAsia"/>
              </w:rPr>
              <w:t>2014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>5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 15 </w:t>
            </w:r>
            <w:r>
              <w:rPr>
                <w:rFonts w:hint="eastAsia"/>
              </w:rPr>
              <w:t>日</w:t>
            </w:r>
          </w:p>
        </w:tc>
      </w:tr>
      <w:tr w:rsidR="00C520CB" w:rsidTr="006334C2">
        <w:trPr>
          <w:trHeight w:val="3508"/>
          <w:jc w:val="center"/>
        </w:trPr>
        <w:tc>
          <w:tcPr>
            <w:tcW w:w="9111" w:type="dxa"/>
          </w:tcPr>
          <w:p w:rsidR="00C520CB" w:rsidRDefault="00C520CB" w:rsidP="006334C2">
            <w:pPr>
              <w:rPr>
                <w:rFonts w:eastAsia="黑体"/>
              </w:rPr>
            </w:pPr>
            <w:r>
              <w:rPr>
                <w:rFonts w:eastAsia="黑体" w:hint="eastAsia"/>
              </w:rPr>
              <w:t>专业中期检查小组意见</w:t>
            </w:r>
          </w:p>
          <w:p w:rsidR="00C520CB" w:rsidRDefault="00C520CB" w:rsidP="006334C2">
            <w:pPr>
              <w:ind w:firstLineChars="2900" w:firstLine="6090"/>
            </w:pPr>
          </w:p>
          <w:p w:rsidR="00C520CB" w:rsidRDefault="00C520CB" w:rsidP="006334C2">
            <w:pPr>
              <w:ind w:firstLineChars="2900" w:firstLine="6090"/>
            </w:pPr>
          </w:p>
          <w:p w:rsidR="00C520CB" w:rsidRDefault="00C520CB" w:rsidP="006334C2">
            <w:pPr>
              <w:ind w:firstLineChars="2900" w:firstLine="6090"/>
            </w:pPr>
          </w:p>
          <w:p w:rsidR="00C520CB" w:rsidRDefault="00C520CB" w:rsidP="006334C2">
            <w:pPr>
              <w:ind w:firstLineChars="2400" w:firstLine="5040"/>
              <w:rPr>
                <w:rFonts w:ascii="楷体_GB2312" w:eastAsia="楷体_GB2312"/>
              </w:rPr>
            </w:pPr>
          </w:p>
          <w:p w:rsidR="00C520CB" w:rsidRDefault="00C520CB" w:rsidP="006334C2">
            <w:pPr>
              <w:rPr>
                <w:rFonts w:ascii="楷体_GB2312" w:eastAsia="楷体_GB2312"/>
              </w:rPr>
            </w:pPr>
            <w:r>
              <w:rPr>
                <w:rFonts w:ascii="楷体_GB2312" w:eastAsia="楷体_GB2312" w:hint="eastAsia"/>
              </w:rPr>
              <w:t>小组负责人（签字）：</w:t>
            </w:r>
          </w:p>
          <w:p w:rsidR="00C520CB" w:rsidRDefault="00C520CB" w:rsidP="006334C2">
            <w:pPr>
              <w:rPr>
                <w:rFonts w:ascii="楷体_GB2312" w:eastAsia="楷体_GB2312"/>
              </w:rPr>
            </w:pPr>
          </w:p>
          <w:p w:rsidR="00C520CB" w:rsidRDefault="00C520CB" w:rsidP="006334C2">
            <w:pPr>
              <w:rPr>
                <w:rFonts w:ascii="楷体_GB2312" w:eastAsia="楷体_GB2312"/>
              </w:rPr>
            </w:pPr>
          </w:p>
          <w:p w:rsidR="00C520CB" w:rsidRDefault="00C520CB" w:rsidP="006334C2">
            <w:pPr>
              <w:rPr>
                <w:rFonts w:ascii="楷体_GB2312" w:eastAsia="楷体_GB2312"/>
              </w:rPr>
            </w:pPr>
            <w:r>
              <w:rPr>
                <w:rFonts w:ascii="楷体_GB2312" w:eastAsia="楷体_GB2312" w:hint="eastAsia"/>
              </w:rPr>
              <w:t>小组成员（签字）：</w:t>
            </w:r>
          </w:p>
          <w:p w:rsidR="00C520CB" w:rsidRDefault="00C520CB" w:rsidP="006334C2">
            <w:r>
              <w:rPr>
                <w:rFonts w:ascii="楷体_GB2312" w:eastAsia="楷体_GB2312" w:hint="eastAsia"/>
              </w:rPr>
              <w:t xml:space="preserve">                                                      </w:t>
            </w:r>
          </w:p>
          <w:p w:rsidR="00C520CB" w:rsidRDefault="00C520CB" w:rsidP="006334C2">
            <w:r>
              <w:rPr>
                <w:rFonts w:hint="eastAsia"/>
              </w:rPr>
              <w:t xml:space="preserve">                                                      </w:t>
            </w:r>
          </w:p>
          <w:p w:rsidR="00C520CB" w:rsidRDefault="00C520CB" w:rsidP="006334C2">
            <w:pPr>
              <w:rPr>
                <w:rFonts w:eastAsia="黑体"/>
              </w:rPr>
            </w:pPr>
            <w:r>
              <w:rPr>
                <w:rFonts w:hint="eastAsia"/>
              </w:rPr>
              <w:t xml:space="preserve">                                                                2014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>5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t>日</w:t>
            </w:r>
          </w:p>
        </w:tc>
      </w:tr>
      <w:tr w:rsidR="00C520CB" w:rsidTr="006334C2">
        <w:trPr>
          <w:trHeight w:val="3009"/>
          <w:jc w:val="center"/>
        </w:trPr>
        <w:tc>
          <w:tcPr>
            <w:tcW w:w="9111" w:type="dxa"/>
          </w:tcPr>
          <w:p w:rsidR="00C520CB" w:rsidRDefault="00C520CB" w:rsidP="006334C2">
            <w:pPr>
              <w:rPr>
                <w:color w:val="000000"/>
                <w:szCs w:val="36"/>
              </w:rPr>
            </w:pPr>
            <w:r>
              <w:rPr>
                <w:rFonts w:eastAsia="黑体" w:hint="eastAsia"/>
              </w:rPr>
              <w:t>学生所在学院意见：</w:t>
            </w:r>
          </w:p>
          <w:p w:rsidR="00C520CB" w:rsidRDefault="00C520CB" w:rsidP="006334C2">
            <w:pPr>
              <w:spacing w:line="220" w:lineRule="exact"/>
              <w:rPr>
                <w:color w:val="000000"/>
                <w:szCs w:val="36"/>
              </w:rPr>
            </w:pPr>
          </w:p>
          <w:p w:rsidR="00C520CB" w:rsidRDefault="00C520CB" w:rsidP="006334C2">
            <w:pPr>
              <w:spacing w:line="220" w:lineRule="exact"/>
              <w:rPr>
                <w:color w:val="000000"/>
                <w:szCs w:val="36"/>
              </w:rPr>
            </w:pPr>
          </w:p>
          <w:p w:rsidR="00C520CB" w:rsidRDefault="00C520CB" w:rsidP="006334C2">
            <w:pPr>
              <w:spacing w:line="220" w:lineRule="exact"/>
              <w:rPr>
                <w:color w:val="000000"/>
                <w:szCs w:val="36"/>
              </w:rPr>
            </w:pPr>
          </w:p>
          <w:p w:rsidR="00C520CB" w:rsidRDefault="00C520CB" w:rsidP="006334C2">
            <w:pPr>
              <w:spacing w:line="220" w:lineRule="exact"/>
              <w:rPr>
                <w:color w:val="000000"/>
                <w:szCs w:val="36"/>
              </w:rPr>
            </w:pPr>
          </w:p>
          <w:p w:rsidR="00C520CB" w:rsidRDefault="00C520CB" w:rsidP="006334C2">
            <w:pPr>
              <w:spacing w:line="220" w:lineRule="exact"/>
              <w:rPr>
                <w:color w:val="000000"/>
                <w:szCs w:val="36"/>
              </w:rPr>
            </w:pPr>
          </w:p>
          <w:p w:rsidR="00C520CB" w:rsidRDefault="00C520CB" w:rsidP="006334C2">
            <w:pPr>
              <w:ind w:firstLineChars="200" w:firstLine="420"/>
            </w:pPr>
            <w:r>
              <w:rPr>
                <w:rFonts w:hint="eastAsia"/>
              </w:rPr>
              <w:t>单位公章</w:t>
            </w:r>
            <w:r>
              <w:rPr>
                <w:rFonts w:hint="eastAsia"/>
              </w:rPr>
              <w:t xml:space="preserve">                                 </w:t>
            </w:r>
            <w:r>
              <w:rPr>
                <w:rFonts w:hint="eastAsia"/>
              </w:rPr>
              <w:t>学院负责人（签字）：</w:t>
            </w:r>
          </w:p>
          <w:p w:rsidR="00C520CB" w:rsidRDefault="00C520CB" w:rsidP="006334C2">
            <w:pPr>
              <w:spacing w:line="80" w:lineRule="exact"/>
            </w:pPr>
            <w:r>
              <w:rPr>
                <w:rFonts w:hint="eastAsia"/>
              </w:rPr>
              <w:t xml:space="preserve">   </w:t>
            </w:r>
          </w:p>
          <w:p w:rsidR="00C520CB" w:rsidRDefault="00C520CB" w:rsidP="006334C2">
            <w:r>
              <w:rPr>
                <w:rFonts w:hint="eastAsia"/>
              </w:rPr>
              <w:t xml:space="preserve">                                                             </w:t>
            </w:r>
          </w:p>
          <w:p w:rsidR="00C520CB" w:rsidRDefault="00C520CB" w:rsidP="006334C2">
            <w:pPr>
              <w:ind w:firstLineChars="3200" w:firstLine="6720"/>
              <w:rPr>
                <w:color w:val="000000"/>
                <w:szCs w:val="36"/>
              </w:rPr>
            </w:pPr>
            <w:r>
              <w:rPr>
                <w:rFonts w:hint="eastAsia"/>
              </w:rPr>
              <w:t>20 14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  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   </w:t>
            </w:r>
            <w:r>
              <w:rPr>
                <w:rFonts w:hint="eastAsia"/>
              </w:rPr>
              <w:t>日</w:t>
            </w:r>
          </w:p>
        </w:tc>
      </w:tr>
    </w:tbl>
    <w:p w:rsidR="00C520CB" w:rsidRDefault="00C520CB" w:rsidP="002A2744">
      <w:pPr>
        <w:ind w:firstLine="405"/>
        <w:rPr>
          <w:rFonts w:asciiTheme="minorEastAsia" w:hAnsiTheme="minorEastAsia"/>
          <w:szCs w:val="21"/>
        </w:rPr>
      </w:pPr>
    </w:p>
    <w:sectPr w:rsidR="00C520CB" w:rsidSect="002A2744">
      <w:pgSz w:w="11906" w:h="16838"/>
      <w:pgMar w:top="1134" w:right="1134" w:bottom="1134" w:left="1134" w:header="851" w:footer="992" w:gutter="0"/>
      <w:cols w:space="425"/>
      <w:docGrid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B650D" w:rsidRDefault="00AB650D" w:rsidP="00530833">
      <w:pPr>
        <w:spacing w:line="240" w:lineRule="auto"/>
      </w:pPr>
      <w:r>
        <w:separator/>
      </w:r>
    </w:p>
  </w:endnote>
  <w:endnote w:type="continuationSeparator" w:id="1">
    <w:p w:rsidR="00AB650D" w:rsidRDefault="00AB650D" w:rsidP="00530833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华文行楷">
    <w:panose1 w:val="02010800040101010101"/>
    <w:charset w:val="86"/>
    <w:family w:val="auto"/>
    <w:pitch w:val="variable"/>
    <w:sig w:usb0="00000001" w:usb1="080E0000" w:usb2="00000010" w:usb3="00000000" w:csb0="00040000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B650D" w:rsidRDefault="00AB650D" w:rsidP="00530833">
      <w:pPr>
        <w:spacing w:line="240" w:lineRule="auto"/>
      </w:pPr>
      <w:r>
        <w:separator/>
      </w:r>
    </w:p>
  </w:footnote>
  <w:footnote w:type="continuationSeparator" w:id="1">
    <w:p w:rsidR="00AB650D" w:rsidRDefault="00AB650D" w:rsidP="00530833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2A2744"/>
    <w:rsid w:val="002A2744"/>
    <w:rsid w:val="004C3CBD"/>
    <w:rsid w:val="00530833"/>
    <w:rsid w:val="005F2A4F"/>
    <w:rsid w:val="00AB650D"/>
    <w:rsid w:val="00C520CB"/>
    <w:rsid w:val="00DB1884"/>
    <w:rsid w:val="00E34FC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>
      <w:pPr>
        <w:spacing w:line="300" w:lineRule="exac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4FC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简单回函地址"/>
    <w:basedOn w:val="a"/>
    <w:rsid w:val="00C520CB"/>
    <w:pPr>
      <w:spacing w:line="240" w:lineRule="auto"/>
    </w:pPr>
    <w:rPr>
      <w:rFonts w:ascii="Times New Roman" w:eastAsia="宋体" w:hAnsi="Times New Roman" w:cs="Times New Roman"/>
      <w:szCs w:val="20"/>
    </w:rPr>
  </w:style>
  <w:style w:type="paragraph" w:styleId="a4">
    <w:name w:val="Date"/>
    <w:basedOn w:val="a"/>
    <w:next w:val="a"/>
    <w:link w:val="Char"/>
    <w:uiPriority w:val="99"/>
    <w:semiHidden/>
    <w:unhideWhenUsed/>
    <w:rsid w:val="00C520CB"/>
    <w:pPr>
      <w:ind w:leftChars="2500" w:left="100"/>
    </w:pPr>
  </w:style>
  <w:style w:type="character" w:customStyle="1" w:styleId="Char">
    <w:name w:val="日期 Char"/>
    <w:basedOn w:val="a0"/>
    <w:link w:val="a4"/>
    <w:uiPriority w:val="99"/>
    <w:semiHidden/>
    <w:rsid w:val="00C520CB"/>
  </w:style>
  <w:style w:type="paragraph" w:styleId="a5">
    <w:name w:val="header"/>
    <w:basedOn w:val="a"/>
    <w:link w:val="Char0"/>
    <w:uiPriority w:val="99"/>
    <w:semiHidden/>
    <w:unhideWhenUsed/>
    <w:rsid w:val="0053083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uiPriority w:val="99"/>
    <w:semiHidden/>
    <w:rsid w:val="00530833"/>
    <w:rPr>
      <w:sz w:val="18"/>
      <w:szCs w:val="18"/>
    </w:rPr>
  </w:style>
  <w:style w:type="paragraph" w:styleId="a6">
    <w:name w:val="footer"/>
    <w:basedOn w:val="a"/>
    <w:link w:val="Char1"/>
    <w:uiPriority w:val="99"/>
    <w:semiHidden/>
    <w:unhideWhenUsed/>
    <w:rsid w:val="00530833"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6"/>
    <w:uiPriority w:val="99"/>
    <w:semiHidden/>
    <w:rsid w:val="00530833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2567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73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19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6</Pages>
  <Words>718</Words>
  <Characters>4095</Characters>
  <Application>Microsoft Office Word</Application>
  <DocSecurity>0</DocSecurity>
  <Lines>34</Lines>
  <Paragraphs>9</Paragraphs>
  <ScaleCrop>false</ScaleCrop>
  <Company>Sky123.Org</Company>
  <LinksUpToDate>false</LinksUpToDate>
  <CharactersWithSpaces>4804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Sky123.Org</dc:creator>
  <cp:keywords/>
  <dc:description/>
  <cp:lastModifiedBy>Sky123.Org</cp:lastModifiedBy>
  <cp:revision>2</cp:revision>
  <dcterms:created xsi:type="dcterms:W3CDTF">2014-04-29T01:47:00Z</dcterms:created>
  <dcterms:modified xsi:type="dcterms:W3CDTF">2014-04-30T07:22:00Z</dcterms:modified>
</cp:coreProperties>
</file>