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2102" w14:textId="77777777" w:rsidR="00B76DBD" w:rsidRDefault="00B76DBD" w:rsidP="00B76DBD">
      <w:pPr>
        <w:widowControl/>
        <w:jc w:val="left"/>
        <w:rPr>
          <w:rFonts w:ascii="黑体" w:eastAsia="黑体" w:hAnsi="黑体"/>
          <w:b/>
          <w:color w:val="000000"/>
          <w:sz w:val="32"/>
          <w:szCs w:val="32"/>
        </w:rPr>
      </w:pPr>
      <w:r>
        <w:rPr>
          <w:rFonts w:ascii="黑体" w:eastAsia="黑体" w:hAnsi="黑体" w:hint="eastAsia"/>
          <w:b/>
          <w:color w:val="000000"/>
          <w:sz w:val="32"/>
          <w:szCs w:val="32"/>
        </w:rPr>
        <w:t>附件1</w:t>
      </w:r>
    </w:p>
    <w:p w14:paraId="50252537" w14:textId="77777777" w:rsidR="00B76DBD" w:rsidRPr="00B76DBD" w:rsidRDefault="00B76DBD" w:rsidP="00B76DBD">
      <w:pPr>
        <w:widowControl/>
        <w:spacing w:afterLines="100" w:after="312"/>
        <w:jc w:val="center"/>
        <w:rPr>
          <w:rFonts w:ascii="黑体" w:eastAsia="黑体" w:hAnsi="黑体"/>
          <w:bCs/>
          <w:sz w:val="44"/>
          <w:szCs w:val="44"/>
        </w:rPr>
      </w:pPr>
      <w:r w:rsidRPr="00B76DBD">
        <w:rPr>
          <w:rFonts w:ascii="黑体" w:eastAsia="黑体" w:hAnsi="黑体" w:hint="eastAsia"/>
          <w:bCs/>
          <w:sz w:val="44"/>
          <w:szCs w:val="44"/>
        </w:rPr>
        <w:t>CET考生注意事项</w:t>
      </w:r>
    </w:p>
    <w:p w14:paraId="3C118081" w14:textId="77777777" w:rsidR="00B76DBD" w:rsidRDefault="00B76DBD" w:rsidP="00B76DBD">
      <w:pPr>
        <w:widowControl/>
        <w:ind w:firstLineChars="200" w:firstLine="640"/>
        <w:jc w:val="left"/>
        <w:rPr>
          <w:rFonts w:ascii="仿宋_GB2312" w:eastAsia="仿宋_GB2312" w:hAnsi="宋体"/>
          <w:sz w:val="32"/>
          <w:szCs w:val="32"/>
        </w:rPr>
      </w:pPr>
      <w:bookmarkStart w:id="0" w:name="_Hlk58228308"/>
      <w:bookmarkStart w:id="1" w:name="_Hlk73611873"/>
      <w:r>
        <w:rPr>
          <w:rFonts w:ascii="仿宋_GB2312" w:eastAsia="仿宋_GB2312" w:hAnsi="宋体" w:hint="eastAsia"/>
          <w:sz w:val="32"/>
          <w:szCs w:val="32"/>
        </w:rPr>
        <w:t>（一）提高思想认识。全国大学英语</w:t>
      </w:r>
      <w:proofErr w:type="gramStart"/>
      <w:r>
        <w:rPr>
          <w:rFonts w:ascii="仿宋_GB2312" w:eastAsia="仿宋_GB2312" w:hAnsi="宋体" w:hint="eastAsia"/>
          <w:sz w:val="32"/>
          <w:szCs w:val="32"/>
        </w:rPr>
        <w:t>四六</w:t>
      </w:r>
      <w:proofErr w:type="gramEnd"/>
      <w:r>
        <w:rPr>
          <w:rFonts w:ascii="仿宋_GB2312" w:eastAsia="仿宋_GB2312" w:hAnsi="宋体" w:hint="eastAsia"/>
          <w:sz w:val="32"/>
          <w:szCs w:val="32"/>
        </w:rPr>
        <w:t>级考试（笔试）是全国性考试，对违纪作弊行为有严厉的处罚规定，请认真阅读山东省教育招生考试院《致山东省202</w:t>
      </w:r>
      <w:r>
        <w:rPr>
          <w:rFonts w:ascii="仿宋_GB2312" w:eastAsia="仿宋_GB2312" w:hAnsi="宋体"/>
          <w:sz w:val="32"/>
          <w:szCs w:val="32"/>
        </w:rPr>
        <w:t>5</w:t>
      </w:r>
      <w:r>
        <w:rPr>
          <w:rFonts w:ascii="仿宋_GB2312" w:eastAsia="仿宋_GB2312" w:hAnsi="宋体" w:hint="eastAsia"/>
          <w:sz w:val="32"/>
          <w:szCs w:val="32"/>
        </w:rPr>
        <w:t>年上半年全国大学英语四六级考试（笔试）考生的一封信》</w:t>
      </w:r>
      <w:bookmarkStart w:id="2" w:name="_Hlk137544602"/>
      <w:r>
        <w:rPr>
          <w:rFonts w:ascii="仿宋_GB2312" w:eastAsia="仿宋_GB2312" w:hAnsi="宋体" w:hint="eastAsia"/>
          <w:sz w:val="32"/>
          <w:szCs w:val="32"/>
        </w:rPr>
        <w:t>、《CET考生须知》</w:t>
      </w:r>
      <w:bookmarkEnd w:id="2"/>
      <w:r>
        <w:rPr>
          <w:rFonts w:ascii="仿宋_GB2312" w:eastAsia="仿宋_GB2312" w:hAnsi="宋体" w:hint="eastAsia"/>
          <w:sz w:val="32"/>
          <w:szCs w:val="32"/>
        </w:rPr>
        <w:t>和本通知，了解考试程序和要求，学习《国家教育考试违规处理办法》（教育部令第33号）和《山东农业大学本科生考试违纪作弊认定及处理办法》等材料，充分认识作弊、违纪等不良行为对个人和学校的危害，自尊自爱、诚信应考，切实维护良好的考风考纪。</w:t>
      </w:r>
    </w:p>
    <w:p w14:paraId="067BA052" w14:textId="77777777" w:rsidR="00B76DBD" w:rsidRDefault="00B76DBD" w:rsidP="00B76DBD">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（二）及时打印准考证。考生登录全国大学英语</w:t>
      </w:r>
      <w:proofErr w:type="gramStart"/>
      <w:r>
        <w:rPr>
          <w:rFonts w:ascii="仿宋_GB2312" w:eastAsia="仿宋_GB2312" w:hAnsi="宋体" w:hint="eastAsia"/>
          <w:sz w:val="32"/>
          <w:szCs w:val="32"/>
        </w:rPr>
        <w:t>四六</w:t>
      </w:r>
      <w:proofErr w:type="gramEnd"/>
      <w:r>
        <w:rPr>
          <w:rFonts w:ascii="仿宋_GB2312" w:eastAsia="仿宋_GB2312" w:hAnsi="宋体" w:hint="eastAsia"/>
          <w:sz w:val="32"/>
          <w:szCs w:val="32"/>
        </w:rPr>
        <w:t>级考试报名网站（https://cet-bm.neea.edu.cn/）打印准考证，认真阅读准考证上的“考生须知”“考点提示”等内容，知晓考试要求。打印时间：</w:t>
      </w:r>
      <w:r>
        <w:rPr>
          <w:rFonts w:ascii="仿宋_GB2312" w:eastAsia="仿宋_GB2312" w:hAnsi="宋体"/>
          <w:sz w:val="32"/>
          <w:szCs w:val="32"/>
        </w:rPr>
        <w:t>6</w:t>
      </w:r>
      <w:r>
        <w:rPr>
          <w:rFonts w:ascii="仿宋_GB2312" w:eastAsia="仿宋_GB2312" w:hAnsi="宋体" w:hint="eastAsia"/>
          <w:sz w:val="32"/>
          <w:szCs w:val="32"/>
        </w:rPr>
        <w:t>月</w:t>
      </w:r>
      <w:r>
        <w:rPr>
          <w:rFonts w:ascii="仿宋_GB2312" w:eastAsia="仿宋_GB2312" w:hAnsi="宋体"/>
          <w:sz w:val="32"/>
          <w:szCs w:val="32"/>
        </w:rPr>
        <w:t>6</w:t>
      </w:r>
      <w:r>
        <w:rPr>
          <w:rFonts w:ascii="仿宋_GB2312" w:eastAsia="仿宋_GB2312" w:hAnsi="宋体" w:hint="eastAsia"/>
          <w:sz w:val="32"/>
          <w:szCs w:val="32"/>
        </w:rPr>
        <w:t>日9:00至</w:t>
      </w:r>
      <w:r>
        <w:rPr>
          <w:rFonts w:ascii="仿宋_GB2312" w:eastAsia="仿宋_GB2312" w:hAnsi="宋体"/>
          <w:sz w:val="32"/>
          <w:szCs w:val="32"/>
        </w:rPr>
        <w:t>6</w:t>
      </w:r>
      <w:r>
        <w:rPr>
          <w:rFonts w:ascii="仿宋_GB2312" w:eastAsia="仿宋_GB2312" w:hAnsi="宋体" w:hint="eastAsia"/>
          <w:sz w:val="32"/>
          <w:szCs w:val="32"/>
        </w:rPr>
        <w:t>月14日17:</w:t>
      </w:r>
      <w:r>
        <w:rPr>
          <w:rFonts w:ascii="仿宋_GB2312" w:eastAsia="仿宋_GB2312" w:hAnsi="宋体"/>
          <w:sz w:val="32"/>
          <w:szCs w:val="32"/>
        </w:rPr>
        <w:t>00</w:t>
      </w:r>
      <w:r>
        <w:rPr>
          <w:rFonts w:ascii="仿宋_GB2312" w:eastAsia="仿宋_GB2312" w:hAnsi="宋体" w:hint="eastAsia"/>
          <w:sz w:val="32"/>
          <w:szCs w:val="32"/>
        </w:rPr>
        <w:t>（建议使用电脑登陆，推荐浏览器：谷歌、火狐）。</w:t>
      </w:r>
      <w:bookmarkStart w:id="3" w:name="_Hlk73625431"/>
      <w:bookmarkEnd w:id="0"/>
    </w:p>
    <w:p w14:paraId="4FC219E4" w14:textId="77777777" w:rsidR="00B76DBD" w:rsidRDefault="00B76DBD" w:rsidP="00B76DBD">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三）备好个人证件。考生需携带准考证、有效身份证件参加考试。有效身份证件包括有效期内的居民身份证、护照、港澳居民居住证、台湾居民居住证、台湾居民来往大陆通行证、港澳居民来往内地通行证、香港身份证、澳门身份证、中华人民共和国外国人永久居留身份证。</w:t>
      </w:r>
    </w:p>
    <w:p w14:paraId="64683131" w14:textId="77777777" w:rsidR="00B76DBD" w:rsidRDefault="00B76DBD" w:rsidP="00B76DBD">
      <w:pPr>
        <w:widowControl/>
        <w:jc w:val="left"/>
        <w:rPr>
          <w:rFonts w:ascii="仿宋_GB2312" w:eastAsia="仿宋_GB2312" w:hAnsi="宋体"/>
          <w:sz w:val="32"/>
          <w:szCs w:val="32"/>
        </w:rPr>
      </w:pPr>
      <w:r>
        <w:rPr>
          <w:rFonts w:ascii="仿宋_GB2312" w:eastAsia="仿宋_GB2312" w:hAnsi="宋体" w:hint="eastAsia"/>
          <w:sz w:val="32"/>
          <w:szCs w:val="32"/>
        </w:rPr>
        <w:lastRenderedPageBreak/>
        <w:t>因手机禁止带入封闭区，无法通过查看手机内的电子身份证核验身份，</w:t>
      </w:r>
      <w:proofErr w:type="gramStart"/>
      <w:r>
        <w:rPr>
          <w:rFonts w:ascii="仿宋_GB2312" w:eastAsia="仿宋_GB2312" w:hAnsi="宋体" w:hint="eastAsia"/>
          <w:sz w:val="32"/>
          <w:szCs w:val="32"/>
        </w:rPr>
        <w:t>故电子</w:t>
      </w:r>
      <w:proofErr w:type="gramEnd"/>
      <w:r>
        <w:rPr>
          <w:rFonts w:ascii="仿宋_GB2312" w:eastAsia="仿宋_GB2312" w:hAnsi="宋体" w:hint="eastAsia"/>
          <w:sz w:val="32"/>
          <w:szCs w:val="32"/>
        </w:rPr>
        <w:t>身份证不作为考试入场有效证件使用，请广大考生注意。身份证丢失或正在办理中的考生，请及时到当地派出所办理临时身份证，亦可登录“爱山东”APP申请临时身份证明并打印。</w:t>
      </w:r>
      <w:bookmarkStart w:id="4" w:name="_Hlk26456136"/>
      <w:r>
        <w:rPr>
          <w:rFonts w:ascii="仿宋_GB2312" w:eastAsia="仿宋_GB2312" w:hAnsi="宋体" w:hint="eastAsia"/>
          <w:sz w:val="32"/>
          <w:szCs w:val="32"/>
        </w:rPr>
        <w:t>无有效身份证件可持清晰的校园卡、学生证或学院开具证明之一（证明上必须贴有考生本人近期免冠照片，</w:t>
      </w:r>
      <w:proofErr w:type="gramStart"/>
      <w:r>
        <w:rPr>
          <w:rFonts w:ascii="仿宋_GB2312" w:eastAsia="仿宋_GB2312" w:hAnsi="宋体" w:hint="eastAsia"/>
          <w:sz w:val="32"/>
          <w:szCs w:val="32"/>
        </w:rPr>
        <w:t>且照片</w:t>
      </w:r>
      <w:proofErr w:type="gramEnd"/>
      <w:r>
        <w:rPr>
          <w:rFonts w:ascii="仿宋_GB2312" w:eastAsia="仿宋_GB2312" w:hAnsi="宋体" w:hint="eastAsia"/>
          <w:sz w:val="32"/>
          <w:szCs w:val="32"/>
        </w:rPr>
        <w:t>上加盖学院公章）</w:t>
      </w:r>
      <w:bookmarkEnd w:id="4"/>
      <w:r>
        <w:rPr>
          <w:rFonts w:ascii="仿宋_GB2312" w:eastAsia="仿宋_GB2312" w:hAnsi="宋体" w:hint="eastAsia"/>
          <w:sz w:val="32"/>
          <w:szCs w:val="32"/>
        </w:rPr>
        <w:t>。</w:t>
      </w:r>
      <w:bookmarkEnd w:id="3"/>
    </w:p>
    <w:p w14:paraId="0C341E30" w14:textId="77777777" w:rsidR="00B76DBD" w:rsidRDefault="00B76DBD" w:rsidP="00B76DBD">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四）规范携带考试用品。考生只能携带规定的证件和准考证上写明允许携带的考试文具进入考场，严禁携带手机等各类通讯工具、手表、电子存储记忆录放设备、发送接收设备、耳机、书包、学习资料、稿纸、涂改液、修正带等物品进入</w:t>
      </w:r>
      <w:proofErr w:type="gramStart"/>
      <w:r>
        <w:rPr>
          <w:rFonts w:ascii="仿宋_GB2312" w:eastAsia="仿宋_GB2312" w:hAnsi="宋体" w:hint="eastAsia"/>
          <w:sz w:val="32"/>
          <w:szCs w:val="32"/>
        </w:rPr>
        <w:t>封闭区</w:t>
      </w:r>
      <w:proofErr w:type="gramEnd"/>
      <w:r>
        <w:rPr>
          <w:rFonts w:ascii="仿宋_GB2312" w:eastAsia="仿宋_GB2312" w:hAnsi="宋体" w:hint="eastAsia"/>
          <w:sz w:val="32"/>
          <w:szCs w:val="32"/>
        </w:rPr>
        <w:t>和考场，考试期间不得擅自互借考试用品。</w:t>
      </w:r>
    </w:p>
    <w:p w14:paraId="4676D4CE" w14:textId="77777777" w:rsidR="00B76DBD" w:rsidRDefault="00B76DBD" w:rsidP="00B76DBD">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CET考点</w:t>
      </w:r>
      <w:proofErr w:type="gramStart"/>
      <w:r>
        <w:rPr>
          <w:rFonts w:ascii="仿宋_GB2312" w:eastAsia="仿宋_GB2312" w:hAnsi="宋体" w:hint="eastAsia"/>
          <w:sz w:val="32"/>
          <w:szCs w:val="32"/>
        </w:rPr>
        <w:t>封闭区</w:t>
      </w:r>
      <w:proofErr w:type="gramEnd"/>
      <w:r>
        <w:rPr>
          <w:rFonts w:ascii="仿宋_GB2312" w:eastAsia="仿宋_GB2312" w:hAnsi="宋体" w:hint="eastAsia"/>
          <w:sz w:val="32"/>
          <w:szCs w:val="32"/>
        </w:rPr>
        <w:t>入口和考场入口实行两次人工安检和一次智能安检，重点查处携带手机等作弊行为，为避免反复安检影响正常入场考试，请考生不要携带钥匙、磁卡、打火机以及金属手镯、戒指、项链等物品，尽量</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穿戴有金属装饰品的衣服、鞋帽、发卡等，若携带水杯，应为透明、非金属材质。请妥善放置个人随身物品，以免因违反规定造成考试违规、延误或物品丢失情况发生。</w:t>
      </w:r>
    </w:p>
    <w:p w14:paraId="57CEB39C" w14:textId="77777777" w:rsidR="00B76DBD" w:rsidRDefault="00B76DBD" w:rsidP="00B76DBD">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（五）按规定时间入场</w:t>
      </w:r>
      <w:r w:rsidRPr="00921CB2">
        <w:rPr>
          <w:rFonts w:ascii="仿宋_GB2312" w:eastAsia="仿宋_GB2312" w:hAnsi="宋体" w:hint="eastAsia"/>
          <w:sz w:val="32"/>
          <w:szCs w:val="32"/>
        </w:rPr>
        <w:t>。8:</w:t>
      </w:r>
      <w:r w:rsidRPr="00921CB2">
        <w:rPr>
          <w:rFonts w:ascii="仿宋_GB2312" w:eastAsia="仿宋_GB2312" w:hAnsi="宋体"/>
          <w:sz w:val="32"/>
          <w:szCs w:val="32"/>
        </w:rPr>
        <w:t>00</w:t>
      </w:r>
      <w:r w:rsidRPr="00921CB2">
        <w:rPr>
          <w:rFonts w:ascii="仿宋_GB2312" w:eastAsia="仿宋_GB2312" w:hAnsi="宋体" w:hint="eastAsia"/>
          <w:sz w:val="32"/>
          <w:szCs w:val="32"/>
        </w:rPr>
        <w:t>/</w:t>
      </w:r>
      <w:r w:rsidRPr="00921CB2">
        <w:rPr>
          <w:rFonts w:ascii="仿宋_GB2312" w:eastAsia="仿宋_GB2312" w:hAnsi="宋体"/>
          <w:sz w:val="32"/>
          <w:szCs w:val="32"/>
        </w:rPr>
        <w:t>14</w:t>
      </w:r>
      <w:r w:rsidRPr="00921CB2">
        <w:rPr>
          <w:rFonts w:ascii="仿宋_GB2312" w:eastAsia="仿宋_GB2312" w:hAnsi="宋体" w:hint="eastAsia"/>
          <w:sz w:val="32"/>
          <w:szCs w:val="32"/>
        </w:rPr>
        <w:t>:</w:t>
      </w:r>
      <w:r w:rsidRPr="00921CB2">
        <w:rPr>
          <w:rFonts w:ascii="仿宋_GB2312" w:eastAsia="仿宋_GB2312" w:hAnsi="宋体"/>
          <w:sz w:val="32"/>
          <w:szCs w:val="32"/>
        </w:rPr>
        <w:t>00</w:t>
      </w:r>
      <w:r w:rsidRPr="00921CB2">
        <w:rPr>
          <w:rFonts w:ascii="仿宋_GB2312" w:eastAsia="仿宋_GB2312" w:hAnsi="宋体" w:hint="eastAsia"/>
          <w:sz w:val="32"/>
          <w:szCs w:val="32"/>
        </w:rPr>
        <w:t>开始入场，9:00/</w:t>
      </w:r>
      <w:r w:rsidRPr="00921CB2">
        <w:rPr>
          <w:rFonts w:ascii="仿宋_GB2312" w:eastAsia="仿宋_GB2312" w:hAnsi="宋体"/>
          <w:sz w:val="32"/>
          <w:szCs w:val="32"/>
        </w:rPr>
        <w:t>15</w:t>
      </w:r>
      <w:r w:rsidRPr="00921CB2">
        <w:rPr>
          <w:rFonts w:ascii="仿宋_GB2312" w:eastAsia="仿宋_GB2312" w:hAnsi="宋体" w:hint="eastAsia"/>
          <w:sz w:val="32"/>
          <w:szCs w:val="32"/>
        </w:rPr>
        <w:t>:00后禁止考生进入或离开考区。考生于</w:t>
      </w:r>
      <w:r w:rsidRPr="00921CB2">
        <w:rPr>
          <w:rFonts w:ascii="仿宋_GB2312" w:eastAsia="仿宋_GB2312" w:hAnsi="宋体" w:hint="eastAsia"/>
          <w:sz w:val="32"/>
          <w:szCs w:val="32"/>
        </w:rPr>
        <w:lastRenderedPageBreak/>
        <w:t>8:</w:t>
      </w:r>
      <w:r w:rsidRPr="00921CB2">
        <w:rPr>
          <w:rFonts w:ascii="仿宋_GB2312" w:eastAsia="仿宋_GB2312" w:hAnsi="宋体"/>
          <w:sz w:val="32"/>
          <w:szCs w:val="32"/>
        </w:rPr>
        <w:t>00</w:t>
      </w:r>
      <w:r w:rsidRPr="00921CB2">
        <w:rPr>
          <w:rFonts w:ascii="仿宋_GB2312" w:eastAsia="仿宋_GB2312" w:hAnsi="宋体" w:hint="eastAsia"/>
          <w:sz w:val="32"/>
          <w:szCs w:val="32"/>
        </w:rPr>
        <w:t>/</w:t>
      </w:r>
      <w:r w:rsidRPr="00921CB2">
        <w:rPr>
          <w:rFonts w:ascii="仿宋_GB2312" w:eastAsia="仿宋_GB2312" w:hAnsi="宋体"/>
          <w:sz w:val="32"/>
          <w:szCs w:val="32"/>
        </w:rPr>
        <w:t>14</w:t>
      </w:r>
      <w:r w:rsidRPr="00921CB2">
        <w:rPr>
          <w:rFonts w:ascii="仿宋_GB2312" w:eastAsia="仿宋_GB2312" w:hAnsi="宋体" w:hint="eastAsia"/>
          <w:sz w:val="32"/>
          <w:szCs w:val="32"/>
        </w:rPr>
        <w:t>:</w:t>
      </w:r>
      <w:r w:rsidRPr="00921CB2">
        <w:rPr>
          <w:rFonts w:ascii="仿宋_GB2312" w:eastAsia="仿宋_GB2312" w:hAnsi="宋体"/>
          <w:sz w:val="32"/>
          <w:szCs w:val="32"/>
        </w:rPr>
        <w:t>00</w:t>
      </w:r>
      <w:r w:rsidRPr="00921CB2">
        <w:rPr>
          <w:rFonts w:ascii="仿宋_GB2312" w:eastAsia="仿宋_GB2312" w:hAnsi="宋体" w:hint="eastAsia"/>
          <w:sz w:val="32"/>
          <w:szCs w:val="32"/>
        </w:rPr>
        <w:t>前</w:t>
      </w:r>
      <w:r>
        <w:rPr>
          <w:rFonts w:ascii="仿宋_GB2312" w:eastAsia="仿宋_GB2312" w:hAnsi="宋体" w:hint="eastAsia"/>
          <w:sz w:val="32"/>
          <w:szCs w:val="32"/>
        </w:rPr>
        <w:t>到达相应考区</w:t>
      </w:r>
      <w:proofErr w:type="gramStart"/>
      <w:r>
        <w:rPr>
          <w:rFonts w:ascii="仿宋_GB2312" w:eastAsia="仿宋_GB2312" w:hAnsi="宋体" w:hint="eastAsia"/>
          <w:sz w:val="32"/>
          <w:szCs w:val="32"/>
        </w:rPr>
        <w:t>外侯考</w:t>
      </w:r>
      <w:proofErr w:type="gramEnd"/>
      <w:r>
        <w:rPr>
          <w:rFonts w:ascii="仿宋_GB2312" w:eastAsia="仿宋_GB2312" w:hAnsi="宋体" w:hint="eastAsia"/>
          <w:sz w:val="32"/>
          <w:szCs w:val="32"/>
        </w:rPr>
        <w:t>，排队有序入场，在考区和考场内服从考试工作人员管理，保持良好考试秩序。</w:t>
      </w:r>
    </w:p>
    <w:p w14:paraId="2FCD3A2B" w14:textId="77777777" w:rsidR="00B76DBD" w:rsidRDefault="00B76DBD" w:rsidP="00B76DBD">
      <w:pPr>
        <w:widowControl/>
        <w:ind w:firstLineChars="200" w:firstLine="640"/>
        <w:jc w:val="left"/>
        <w:rPr>
          <w:rFonts w:ascii="仿宋_GB2312" w:eastAsia="仿宋_GB2312" w:hAnsi="宋体"/>
          <w:sz w:val="32"/>
          <w:szCs w:val="32"/>
        </w:rPr>
      </w:pPr>
      <w:r>
        <w:rPr>
          <w:rFonts w:ascii="仿宋_GB2312" w:eastAsia="仿宋_GB2312" w:hAnsi="宋体" w:hint="eastAsia"/>
          <w:sz w:val="32"/>
          <w:szCs w:val="32"/>
        </w:rPr>
        <w:t>（六）做好考前听力试听工作。</w:t>
      </w:r>
      <w:r>
        <w:rPr>
          <w:rFonts w:ascii="仿宋_GB2312" w:eastAsia="仿宋_GB2312" w:hAnsi="宋体"/>
          <w:sz w:val="32"/>
          <w:szCs w:val="32"/>
        </w:rPr>
        <w:t>本次</w:t>
      </w:r>
      <w:r>
        <w:rPr>
          <w:rFonts w:ascii="仿宋_GB2312" w:eastAsia="仿宋_GB2312" w:hAnsi="宋体" w:hint="eastAsia"/>
          <w:sz w:val="32"/>
          <w:szCs w:val="32"/>
        </w:rPr>
        <w:t>CET</w:t>
      </w:r>
      <w:r>
        <w:rPr>
          <w:rFonts w:ascii="仿宋_GB2312" w:eastAsia="仿宋_GB2312" w:hAnsi="宋体"/>
          <w:sz w:val="32"/>
          <w:szCs w:val="32"/>
        </w:rPr>
        <w:t>听力播放设备</w:t>
      </w:r>
      <w:r>
        <w:rPr>
          <w:rFonts w:ascii="仿宋_GB2312" w:eastAsia="仿宋_GB2312" w:hAnsi="宋体" w:hint="eastAsia"/>
          <w:sz w:val="32"/>
          <w:szCs w:val="32"/>
        </w:rPr>
        <w:t>为有线播放数字系统，收听方式为自然收听；备用设备为新有线播放模拟系</w:t>
      </w:r>
      <w:r w:rsidRPr="00921CB2">
        <w:rPr>
          <w:rFonts w:ascii="仿宋_GB2312" w:eastAsia="仿宋_GB2312" w:hAnsi="宋体" w:hint="eastAsia"/>
          <w:sz w:val="32"/>
          <w:szCs w:val="32"/>
        </w:rPr>
        <w:t>统和原有线播放模拟系统，收</w:t>
      </w:r>
      <w:r>
        <w:rPr>
          <w:rFonts w:ascii="仿宋_GB2312" w:eastAsia="仿宋_GB2312" w:hAnsi="宋体" w:hint="eastAsia"/>
          <w:sz w:val="32"/>
          <w:szCs w:val="32"/>
        </w:rPr>
        <w:t>听方式为自然收听，本次考试考生无需准备无线耳机。</w:t>
      </w:r>
      <w:r>
        <w:rPr>
          <w:rFonts w:ascii="仿宋_GB2312" w:eastAsia="仿宋_GB2312" w:hAnsi="宋体"/>
          <w:sz w:val="32"/>
          <w:szCs w:val="32"/>
        </w:rPr>
        <w:t>试听时间：6月6</w:t>
      </w:r>
      <w:r>
        <w:rPr>
          <w:rFonts w:ascii="仿宋_GB2312" w:eastAsia="仿宋_GB2312" w:hAnsi="宋体" w:hint="eastAsia"/>
          <w:sz w:val="32"/>
          <w:szCs w:val="32"/>
        </w:rPr>
        <w:t>日、</w:t>
      </w:r>
      <w:r>
        <w:rPr>
          <w:rFonts w:ascii="仿宋_GB2312" w:eastAsia="仿宋_GB2312" w:hAnsi="宋体"/>
          <w:sz w:val="32"/>
          <w:szCs w:val="32"/>
        </w:rPr>
        <w:t>10日</w:t>
      </w:r>
      <w:r>
        <w:rPr>
          <w:rFonts w:ascii="仿宋_GB2312" w:eastAsia="仿宋_GB2312" w:hAnsi="宋体" w:hint="eastAsia"/>
          <w:sz w:val="32"/>
          <w:szCs w:val="32"/>
        </w:rPr>
        <w:t>、1</w:t>
      </w:r>
      <w:r>
        <w:rPr>
          <w:rFonts w:ascii="仿宋_GB2312" w:eastAsia="仿宋_GB2312" w:hAnsi="宋体"/>
          <w:sz w:val="32"/>
          <w:szCs w:val="32"/>
        </w:rPr>
        <w:t>2</w:t>
      </w:r>
      <w:r>
        <w:rPr>
          <w:rFonts w:ascii="仿宋_GB2312" w:eastAsia="仿宋_GB2312" w:hAnsi="宋体" w:hint="eastAsia"/>
          <w:sz w:val="32"/>
          <w:szCs w:val="32"/>
        </w:rPr>
        <w:t>日</w:t>
      </w:r>
      <w:r>
        <w:rPr>
          <w:rFonts w:ascii="仿宋_GB2312" w:eastAsia="仿宋_GB2312" w:hAnsi="宋体"/>
          <w:sz w:val="32"/>
          <w:szCs w:val="32"/>
        </w:rPr>
        <w:t>11:40-12:</w:t>
      </w:r>
      <w:r>
        <w:rPr>
          <w:rFonts w:ascii="仿宋_GB2312" w:eastAsia="仿宋_GB2312" w:hAnsi="宋体" w:hint="eastAsia"/>
          <w:sz w:val="32"/>
          <w:szCs w:val="32"/>
        </w:rPr>
        <w:t>3</w:t>
      </w:r>
      <w:r>
        <w:rPr>
          <w:rFonts w:ascii="仿宋_GB2312" w:eastAsia="仿宋_GB2312" w:hAnsi="宋体"/>
          <w:sz w:val="32"/>
          <w:szCs w:val="32"/>
        </w:rPr>
        <w:t>0</w:t>
      </w:r>
      <w:r>
        <w:rPr>
          <w:rFonts w:ascii="仿宋_GB2312" w:eastAsia="仿宋_GB2312" w:hAnsi="宋体" w:hint="eastAsia"/>
          <w:sz w:val="32"/>
          <w:szCs w:val="32"/>
        </w:rPr>
        <w:t>。</w:t>
      </w:r>
    </w:p>
    <w:bookmarkEnd w:id="1"/>
    <w:p w14:paraId="7A66EC73" w14:textId="25A6A46C" w:rsidR="00C9780E" w:rsidRDefault="00C9780E" w:rsidP="00B76DBD"/>
    <w:sectPr w:rsidR="00C97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DAF1" w14:textId="77777777" w:rsidR="008F705E" w:rsidRDefault="008F705E" w:rsidP="00B76DBD">
      <w:r>
        <w:separator/>
      </w:r>
    </w:p>
  </w:endnote>
  <w:endnote w:type="continuationSeparator" w:id="0">
    <w:p w14:paraId="35C8708F" w14:textId="77777777" w:rsidR="008F705E" w:rsidRDefault="008F705E" w:rsidP="00B7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1339" w14:textId="77777777" w:rsidR="008F705E" w:rsidRDefault="008F705E" w:rsidP="00B76DBD">
      <w:r>
        <w:separator/>
      </w:r>
    </w:p>
  </w:footnote>
  <w:footnote w:type="continuationSeparator" w:id="0">
    <w:p w14:paraId="4B8230C7" w14:textId="77777777" w:rsidR="008F705E" w:rsidRDefault="008F705E" w:rsidP="00B76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99"/>
    <w:rsid w:val="00891A99"/>
    <w:rsid w:val="008F705E"/>
    <w:rsid w:val="00B76DBD"/>
    <w:rsid w:val="00C9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8DC42"/>
  <w15:chartTrackingRefBased/>
  <w15:docId w15:val="{C26E2056-31A4-4DAB-92BC-39C1210A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D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D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76DBD"/>
    <w:rPr>
      <w:sz w:val="18"/>
      <w:szCs w:val="18"/>
    </w:rPr>
  </w:style>
  <w:style w:type="paragraph" w:styleId="a5">
    <w:name w:val="footer"/>
    <w:basedOn w:val="a"/>
    <w:link w:val="a6"/>
    <w:uiPriority w:val="99"/>
    <w:unhideWhenUsed/>
    <w:rsid w:val="00B76D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76D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孙渊(92014122)</dc:creator>
  <cp:keywords/>
  <dc:description/>
  <cp:lastModifiedBy>孙渊(92014122)</cp:lastModifiedBy>
  <cp:revision>2</cp:revision>
  <dcterms:created xsi:type="dcterms:W3CDTF">2025-06-11T07:54:00Z</dcterms:created>
  <dcterms:modified xsi:type="dcterms:W3CDTF">2025-06-11T07:54:00Z</dcterms:modified>
</cp:coreProperties>
</file>