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40" w:rsidRDefault="000B7940" w:rsidP="000B7940">
      <w:pPr>
        <w:tabs>
          <w:tab w:val="left" w:pos="4680"/>
        </w:tabs>
        <w:spacing w:beforeLines="50" w:afterLines="50"/>
        <w:jc w:val="center"/>
        <w:rPr>
          <w:rFonts w:eastAsia="华文中宋"/>
          <w:b/>
          <w:bCs/>
          <w:sz w:val="60"/>
          <w:szCs w:val="60"/>
        </w:rPr>
      </w:pPr>
      <w:r>
        <w:rPr>
          <w:rFonts w:eastAsia="华文中宋"/>
          <w:b/>
          <w:bCs/>
          <w:sz w:val="60"/>
          <w:szCs w:val="60"/>
        </w:rPr>
        <w:t>山东农业大学</w:t>
      </w:r>
      <w:r>
        <w:rPr>
          <w:rFonts w:eastAsia="华文中宋" w:hint="eastAsia"/>
          <w:b/>
          <w:bCs/>
          <w:sz w:val="60"/>
          <w:szCs w:val="60"/>
        </w:rPr>
        <w:t>研究生</w:t>
      </w:r>
      <w:r>
        <w:rPr>
          <w:rFonts w:eastAsia="华文中宋"/>
          <w:b/>
          <w:bCs/>
          <w:sz w:val="60"/>
          <w:szCs w:val="60"/>
        </w:rPr>
        <w:t>处通知</w:t>
      </w:r>
    </w:p>
    <w:p w:rsidR="000B7940" w:rsidRDefault="000B7940" w:rsidP="000B7940">
      <w:pPr>
        <w:spacing w:afterLines="50"/>
        <w:jc w:val="center"/>
        <w:rPr>
          <w:sz w:val="28"/>
          <w:szCs w:val="28"/>
        </w:rPr>
      </w:pPr>
      <w:r>
        <w:rPr>
          <w:rFonts w:eastAsia="华文中宋"/>
          <w:sz w:val="28"/>
          <w:szCs w:val="28"/>
        </w:rPr>
        <w:t>山农大</w:t>
      </w:r>
      <w:proofErr w:type="gramStart"/>
      <w:r>
        <w:rPr>
          <w:rFonts w:eastAsia="华文中宋" w:hint="eastAsia"/>
          <w:sz w:val="28"/>
          <w:szCs w:val="28"/>
        </w:rPr>
        <w:t>研</w:t>
      </w:r>
      <w:proofErr w:type="gramEnd"/>
      <w:r>
        <w:rPr>
          <w:rFonts w:eastAsia="华文中宋"/>
          <w:sz w:val="28"/>
          <w:szCs w:val="28"/>
        </w:rPr>
        <w:t>通字</w:t>
      </w:r>
      <w:r>
        <w:rPr>
          <w:sz w:val="28"/>
          <w:szCs w:val="28"/>
        </w:rPr>
        <w:t>【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】</w:t>
      </w:r>
      <w:r>
        <w:rPr>
          <w:rFonts w:hint="eastAsia"/>
          <w:sz w:val="28"/>
          <w:szCs w:val="28"/>
        </w:rPr>
        <w:t>9</w:t>
      </w:r>
      <w:r>
        <w:rPr>
          <w:rFonts w:eastAsia="华文中宋"/>
          <w:sz w:val="28"/>
          <w:szCs w:val="28"/>
        </w:rPr>
        <w:t>号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000"/>
      </w:tblPr>
      <w:tblGrid>
        <w:gridCol w:w="9180"/>
      </w:tblGrid>
      <w:tr w:rsidR="000B7940" w:rsidTr="00130534">
        <w:trPr>
          <w:trHeight w:val="100"/>
        </w:trPr>
        <w:tc>
          <w:tcPr>
            <w:tcW w:w="9180" w:type="dxa"/>
          </w:tcPr>
          <w:p w:rsidR="000B7940" w:rsidRDefault="000B7940" w:rsidP="00130534">
            <w:pPr>
              <w:spacing w:line="160" w:lineRule="exact"/>
              <w:jc w:val="center"/>
            </w:pPr>
          </w:p>
        </w:tc>
      </w:tr>
    </w:tbl>
    <w:p w:rsidR="00F45F86" w:rsidRPr="00E42BCC" w:rsidRDefault="005464D9" w:rsidP="006A0717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E42BCC">
        <w:rPr>
          <w:rFonts w:asciiTheme="minorEastAsia" w:hAnsiTheme="minorEastAsia" w:hint="eastAsia"/>
          <w:b/>
          <w:sz w:val="32"/>
          <w:szCs w:val="32"/>
        </w:rPr>
        <w:t>关于公布</w:t>
      </w:r>
      <w:r w:rsidR="0002349F" w:rsidRPr="00E42BCC">
        <w:rPr>
          <w:rFonts w:asciiTheme="minorEastAsia" w:hAnsiTheme="minorEastAsia" w:hint="eastAsia"/>
          <w:b/>
          <w:sz w:val="32"/>
          <w:szCs w:val="32"/>
        </w:rPr>
        <w:t>2018年研究生课程建设、案例库建设</w:t>
      </w:r>
      <w:r w:rsidR="000A053C" w:rsidRPr="00E42BCC">
        <w:rPr>
          <w:rFonts w:asciiTheme="minorEastAsia" w:hAnsiTheme="minorEastAsia" w:hint="eastAsia"/>
          <w:b/>
          <w:sz w:val="32"/>
          <w:szCs w:val="32"/>
        </w:rPr>
        <w:t>项目</w:t>
      </w:r>
    </w:p>
    <w:p w:rsidR="0002349F" w:rsidRPr="00E42BCC" w:rsidRDefault="0002349F" w:rsidP="00F45F86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E42BCC">
        <w:rPr>
          <w:rFonts w:asciiTheme="minorEastAsia" w:hAnsiTheme="minorEastAsia" w:hint="eastAsia"/>
          <w:b/>
          <w:sz w:val="32"/>
          <w:szCs w:val="32"/>
        </w:rPr>
        <w:t>立项</w:t>
      </w:r>
      <w:r w:rsidR="00482452" w:rsidRPr="00E42BCC">
        <w:rPr>
          <w:rFonts w:asciiTheme="minorEastAsia" w:hAnsiTheme="minorEastAsia" w:hint="eastAsia"/>
          <w:b/>
          <w:sz w:val="32"/>
          <w:szCs w:val="32"/>
        </w:rPr>
        <w:t>名单</w:t>
      </w:r>
      <w:r w:rsidR="005464D9" w:rsidRPr="00E42BCC">
        <w:rPr>
          <w:rFonts w:asciiTheme="minorEastAsia" w:hAnsiTheme="minorEastAsia" w:hint="eastAsia"/>
          <w:b/>
          <w:sz w:val="32"/>
          <w:szCs w:val="32"/>
        </w:rPr>
        <w:t>的通知</w:t>
      </w:r>
    </w:p>
    <w:p w:rsidR="0002349F" w:rsidRPr="0088761E" w:rsidRDefault="0002349F" w:rsidP="006A0717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8761E">
        <w:rPr>
          <w:rFonts w:asciiTheme="minorEastAsia" w:hAnsiTheme="minorEastAsia" w:hint="eastAsia"/>
          <w:sz w:val="28"/>
          <w:szCs w:val="28"/>
        </w:rPr>
        <w:t>各学院：</w:t>
      </w:r>
    </w:p>
    <w:p w:rsidR="00913A11" w:rsidRPr="0088761E" w:rsidRDefault="00762612" w:rsidP="00762612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8761E">
        <w:rPr>
          <w:rFonts w:asciiTheme="minorEastAsia" w:hAnsiTheme="minorEastAsia" w:hint="eastAsia"/>
          <w:sz w:val="28"/>
          <w:szCs w:val="28"/>
        </w:rPr>
        <w:t xml:space="preserve">    </w:t>
      </w:r>
      <w:r w:rsidR="0002349F" w:rsidRPr="0088761E">
        <w:rPr>
          <w:rFonts w:asciiTheme="minorEastAsia" w:hAnsiTheme="minorEastAsia" w:hint="eastAsia"/>
          <w:sz w:val="28"/>
          <w:szCs w:val="28"/>
        </w:rPr>
        <w:t>根据《关于申报2018年研究生课程建设项目的通知》和《关于申报2018年专业学位研究生教学案例库建设项目的通知》，经</w:t>
      </w:r>
      <w:r w:rsidR="00124083" w:rsidRPr="0088761E">
        <w:rPr>
          <w:rFonts w:asciiTheme="minorEastAsia" w:hAnsiTheme="minorEastAsia" w:hint="eastAsia"/>
          <w:sz w:val="28"/>
          <w:szCs w:val="28"/>
        </w:rPr>
        <w:t>学院</w:t>
      </w:r>
      <w:r w:rsidR="0002349F" w:rsidRPr="0088761E">
        <w:rPr>
          <w:rFonts w:asciiTheme="minorEastAsia" w:hAnsiTheme="minorEastAsia" w:hint="eastAsia"/>
          <w:sz w:val="28"/>
          <w:szCs w:val="28"/>
        </w:rPr>
        <w:t>审核推荐，研究生处组织专家评审</w:t>
      </w:r>
      <w:r w:rsidR="00482452" w:rsidRPr="0088761E">
        <w:rPr>
          <w:rFonts w:asciiTheme="minorEastAsia" w:hAnsiTheme="minorEastAsia" w:hint="eastAsia"/>
          <w:sz w:val="28"/>
          <w:szCs w:val="28"/>
        </w:rPr>
        <w:t>及公示</w:t>
      </w:r>
      <w:r w:rsidR="0002349F" w:rsidRPr="0088761E">
        <w:rPr>
          <w:rFonts w:asciiTheme="minorEastAsia" w:hAnsiTheme="minorEastAsia" w:hint="eastAsia"/>
          <w:sz w:val="28"/>
          <w:szCs w:val="28"/>
        </w:rPr>
        <w:t>，</w:t>
      </w:r>
      <w:r w:rsidR="00482452" w:rsidRPr="0088761E">
        <w:rPr>
          <w:rFonts w:asciiTheme="minorEastAsia" w:hAnsiTheme="minorEastAsia" w:hint="eastAsia"/>
          <w:sz w:val="28"/>
          <w:szCs w:val="28"/>
        </w:rPr>
        <w:t>确定</w:t>
      </w:r>
      <w:r w:rsidR="00C37281" w:rsidRPr="0088761E">
        <w:rPr>
          <w:rFonts w:asciiTheme="minorEastAsia" w:hAnsiTheme="minorEastAsia" w:hint="eastAsia"/>
          <w:sz w:val="28"/>
          <w:szCs w:val="28"/>
        </w:rPr>
        <w:t>32门研究生课程为</w:t>
      </w:r>
      <w:r w:rsidR="00482452" w:rsidRPr="0088761E">
        <w:rPr>
          <w:rFonts w:asciiTheme="minorEastAsia" w:hAnsiTheme="minorEastAsia" w:hint="eastAsia"/>
          <w:sz w:val="28"/>
          <w:szCs w:val="28"/>
        </w:rPr>
        <w:t>2018年</w:t>
      </w:r>
      <w:r w:rsidR="008366BD" w:rsidRPr="0088761E">
        <w:rPr>
          <w:rFonts w:asciiTheme="minorEastAsia" w:hAnsiTheme="minorEastAsia" w:hint="eastAsia"/>
          <w:sz w:val="28"/>
          <w:szCs w:val="28"/>
        </w:rPr>
        <w:t>度立项的</w:t>
      </w:r>
      <w:r w:rsidR="00482452" w:rsidRPr="0088761E">
        <w:rPr>
          <w:rFonts w:asciiTheme="minorEastAsia" w:hAnsiTheme="minorEastAsia" w:hint="eastAsia"/>
          <w:sz w:val="28"/>
          <w:szCs w:val="28"/>
        </w:rPr>
        <w:t>课程</w:t>
      </w:r>
      <w:r w:rsidR="00C37281" w:rsidRPr="0088761E">
        <w:rPr>
          <w:rFonts w:asciiTheme="minorEastAsia" w:hAnsiTheme="minorEastAsia" w:hint="eastAsia"/>
          <w:sz w:val="28"/>
          <w:szCs w:val="28"/>
        </w:rPr>
        <w:t>建设</w:t>
      </w:r>
      <w:r w:rsidR="008366BD" w:rsidRPr="0088761E">
        <w:rPr>
          <w:rFonts w:asciiTheme="minorEastAsia" w:hAnsiTheme="minorEastAsia" w:hint="eastAsia"/>
          <w:sz w:val="28"/>
          <w:szCs w:val="28"/>
        </w:rPr>
        <w:t>和案例库建设</w:t>
      </w:r>
      <w:r w:rsidR="0002349F" w:rsidRPr="0088761E">
        <w:rPr>
          <w:rFonts w:asciiTheme="minorEastAsia" w:hAnsiTheme="minorEastAsia" w:hint="eastAsia"/>
          <w:sz w:val="28"/>
          <w:szCs w:val="28"/>
        </w:rPr>
        <w:t>，现将名单</w:t>
      </w:r>
      <w:r w:rsidR="00482452" w:rsidRPr="0088761E">
        <w:rPr>
          <w:rFonts w:asciiTheme="minorEastAsia" w:hAnsiTheme="minorEastAsia" w:hint="eastAsia"/>
          <w:sz w:val="28"/>
          <w:szCs w:val="28"/>
        </w:rPr>
        <w:t>（附件）</w:t>
      </w:r>
      <w:r w:rsidR="0002349F" w:rsidRPr="0088761E">
        <w:rPr>
          <w:rFonts w:asciiTheme="minorEastAsia" w:hAnsiTheme="minorEastAsia" w:hint="eastAsia"/>
          <w:sz w:val="28"/>
          <w:szCs w:val="28"/>
        </w:rPr>
        <w:t>予以</w:t>
      </w:r>
      <w:r w:rsidR="00482452" w:rsidRPr="0088761E">
        <w:rPr>
          <w:rFonts w:asciiTheme="minorEastAsia" w:hAnsiTheme="minorEastAsia" w:hint="eastAsia"/>
          <w:sz w:val="28"/>
          <w:szCs w:val="28"/>
        </w:rPr>
        <w:t>公布</w:t>
      </w:r>
      <w:r w:rsidR="0002349F" w:rsidRPr="0088761E">
        <w:rPr>
          <w:rFonts w:asciiTheme="minorEastAsia" w:hAnsiTheme="minorEastAsia" w:hint="eastAsia"/>
          <w:sz w:val="28"/>
          <w:szCs w:val="28"/>
        </w:rPr>
        <w:t>。</w:t>
      </w:r>
    </w:p>
    <w:p w:rsidR="00124083" w:rsidRPr="0088761E" w:rsidRDefault="00762612" w:rsidP="00762612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8761E">
        <w:rPr>
          <w:rFonts w:asciiTheme="minorEastAsia" w:hAnsiTheme="minorEastAsia" w:hint="eastAsia"/>
          <w:sz w:val="28"/>
          <w:szCs w:val="28"/>
        </w:rPr>
        <w:t xml:space="preserve">    </w:t>
      </w:r>
      <w:r w:rsidR="005464D9" w:rsidRPr="0088761E">
        <w:rPr>
          <w:rFonts w:asciiTheme="minorEastAsia" w:hAnsiTheme="minorEastAsia" w:hint="eastAsia"/>
          <w:sz w:val="28"/>
          <w:szCs w:val="28"/>
        </w:rPr>
        <w:t>各项目负责人应按照申报</w:t>
      </w:r>
      <w:proofErr w:type="gramStart"/>
      <w:r w:rsidR="005464D9" w:rsidRPr="0088761E">
        <w:rPr>
          <w:rFonts w:asciiTheme="minorEastAsia" w:hAnsiTheme="minorEastAsia" w:hint="eastAsia"/>
          <w:sz w:val="28"/>
          <w:szCs w:val="28"/>
        </w:rPr>
        <w:t>书开展</w:t>
      </w:r>
      <w:proofErr w:type="gramEnd"/>
      <w:r w:rsidR="005464D9" w:rsidRPr="0088761E">
        <w:rPr>
          <w:rFonts w:asciiTheme="minorEastAsia" w:hAnsiTheme="minorEastAsia" w:hint="eastAsia"/>
          <w:sz w:val="28"/>
          <w:szCs w:val="28"/>
        </w:rPr>
        <w:t>课程建设工作，尤其要在课程内容、教学形式、考核方式、评价方式及标准的建设与完善方面多下功夫。扎根教学，认真完成各项建设任务。</w:t>
      </w:r>
    </w:p>
    <w:p w:rsidR="00C37281" w:rsidRPr="0088761E" w:rsidRDefault="00762612" w:rsidP="000B7940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8761E">
        <w:rPr>
          <w:rFonts w:asciiTheme="minorEastAsia" w:hAnsiTheme="minorEastAsia" w:hint="eastAsia"/>
          <w:sz w:val="28"/>
          <w:szCs w:val="28"/>
        </w:rPr>
        <w:t xml:space="preserve">    </w:t>
      </w:r>
      <w:r w:rsidR="005464D9" w:rsidRPr="0088761E">
        <w:rPr>
          <w:rFonts w:asciiTheme="minorEastAsia" w:hAnsiTheme="minorEastAsia" w:hint="eastAsia"/>
          <w:sz w:val="28"/>
          <w:szCs w:val="28"/>
        </w:rPr>
        <w:t>各学院要切实承担起研究生课程建设与管理的主体责任，系统指导，规范管理，做好服务。在推动建设已立项课程的同时，统筹做好培养方案中其他课程的建设规划；在课程建设过程中，要注重教学团队的建设，要积极组织开展教学研讨、经验交流和教学评价，促进课程建设质量和使用效益的不断提高。</w:t>
      </w:r>
    </w:p>
    <w:p w:rsidR="000B7940" w:rsidRPr="000B7940" w:rsidRDefault="000A053C" w:rsidP="00762612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8761E">
        <w:rPr>
          <w:rFonts w:asciiTheme="minorEastAsia" w:hAnsiTheme="minorEastAsia" w:hint="eastAsia"/>
          <w:sz w:val="28"/>
          <w:szCs w:val="28"/>
        </w:rPr>
        <w:t>附件：2018年度山东农业大学研究生课程建设项目立项名单</w:t>
      </w:r>
    </w:p>
    <w:p w:rsidR="006E2A3E" w:rsidRPr="000B7940" w:rsidRDefault="00F45F86" w:rsidP="000B7940">
      <w:pPr>
        <w:spacing w:beforeLines="150" w:line="360" w:lineRule="auto"/>
        <w:ind w:firstLineChars="2150" w:firstLine="5160"/>
        <w:rPr>
          <w:rFonts w:asciiTheme="minorEastAsia" w:hAnsiTheme="minorEastAsia"/>
          <w:sz w:val="28"/>
          <w:szCs w:val="28"/>
        </w:rPr>
      </w:pPr>
      <w:r w:rsidRPr="0088761E">
        <w:rPr>
          <w:rFonts w:asciiTheme="minorEastAsia" w:hAnsiTheme="minorEastAsia" w:hint="eastAsia"/>
          <w:sz w:val="24"/>
          <w:szCs w:val="24"/>
        </w:rPr>
        <w:t xml:space="preserve">    </w:t>
      </w:r>
      <w:r w:rsidR="008366BD" w:rsidRPr="0088761E">
        <w:rPr>
          <w:rFonts w:asciiTheme="minorEastAsia" w:hAnsiTheme="minorEastAsia" w:hint="eastAsia"/>
          <w:sz w:val="24"/>
          <w:szCs w:val="24"/>
        </w:rPr>
        <w:t xml:space="preserve">    </w:t>
      </w:r>
      <w:r w:rsidR="006E2A3E" w:rsidRPr="000B7940">
        <w:rPr>
          <w:rFonts w:asciiTheme="minorEastAsia" w:hAnsiTheme="minorEastAsia" w:hint="eastAsia"/>
          <w:sz w:val="28"/>
          <w:szCs w:val="28"/>
        </w:rPr>
        <w:t>研究生处</w:t>
      </w:r>
    </w:p>
    <w:p w:rsidR="008366BD" w:rsidRPr="000B7940" w:rsidRDefault="000B7940" w:rsidP="000B7940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</w:t>
      </w:r>
      <w:r w:rsidR="008366BD" w:rsidRPr="000B7940">
        <w:rPr>
          <w:rFonts w:asciiTheme="minorEastAsia" w:hAnsiTheme="minorEastAsia" w:hint="eastAsia"/>
          <w:sz w:val="28"/>
          <w:szCs w:val="28"/>
        </w:rPr>
        <w:t>2018年12月</w:t>
      </w:r>
      <w:r w:rsidR="00751409" w:rsidRPr="000B7940">
        <w:rPr>
          <w:rFonts w:asciiTheme="minorEastAsia" w:hAnsiTheme="minorEastAsia" w:hint="eastAsia"/>
          <w:sz w:val="28"/>
          <w:szCs w:val="28"/>
        </w:rPr>
        <w:t>6</w:t>
      </w:r>
      <w:r w:rsidR="008366BD" w:rsidRPr="000B7940">
        <w:rPr>
          <w:rFonts w:asciiTheme="minorEastAsia" w:hAnsiTheme="minorEastAsia" w:hint="eastAsia"/>
          <w:sz w:val="28"/>
          <w:szCs w:val="28"/>
        </w:rPr>
        <w:t>日</w:t>
      </w:r>
    </w:p>
    <w:p w:rsidR="000A053C" w:rsidRPr="000A053C" w:rsidRDefault="000A053C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0A053C">
        <w:rPr>
          <w:rFonts w:asciiTheme="minorEastAsia" w:hAnsiTheme="minorEastAsia" w:hint="eastAsia"/>
          <w:b/>
          <w:sz w:val="24"/>
          <w:szCs w:val="24"/>
        </w:rPr>
        <w:lastRenderedPageBreak/>
        <w:t>附件</w:t>
      </w:r>
    </w:p>
    <w:p w:rsidR="000A053C" w:rsidRPr="000A053C" w:rsidRDefault="000A053C" w:rsidP="000A053C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0A053C">
        <w:rPr>
          <w:rFonts w:asciiTheme="minorEastAsia" w:hAnsiTheme="minorEastAsia" w:hint="eastAsia"/>
          <w:b/>
          <w:sz w:val="24"/>
          <w:szCs w:val="24"/>
        </w:rPr>
        <w:t>2018年度山东农业大学研究生课程建设项目立项名单</w:t>
      </w:r>
    </w:p>
    <w:tbl>
      <w:tblPr>
        <w:tblW w:w="10673" w:type="dxa"/>
        <w:jc w:val="center"/>
        <w:tblInd w:w="-1181" w:type="dxa"/>
        <w:tblLook w:val="04A0"/>
      </w:tblPr>
      <w:tblGrid>
        <w:gridCol w:w="2219"/>
        <w:gridCol w:w="3360"/>
        <w:gridCol w:w="1126"/>
        <w:gridCol w:w="910"/>
        <w:gridCol w:w="1342"/>
        <w:gridCol w:w="1716"/>
      </w:tblGrid>
      <w:tr w:rsidR="00F63DFF" w:rsidRPr="00F63DFF" w:rsidTr="00751409">
        <w:trPr>
          <w:trHeight w:val="332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项目课程名称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建设时间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机械与电子工程学院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数学物理方法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2018KC001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机械与电子工程学院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机构创新设计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2018KC002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张开兴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中国近现代史基本问题研究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2018KC003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侯爱萍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科学研究方法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2018KC004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石运章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高级计算机体系结构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2018KC005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王玉存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植物保护学院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农药生物化学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2018KC006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薛超彬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动物科技学院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高级生物统计与试验设计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2018KC007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唐辉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植物基因组学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2018KC008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刘树兵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作物品质生理生化与测试技术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2018KC009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邓志英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水利土木工程学院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高等混凝土理论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2018KC010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翟爱良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水利土木工程学院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地下水动力学与数值模拟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2018KC011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王刚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化学与材料科学学院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无机合成化学课程建设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2018KC012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范海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机器学习算法教学案例库建设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2018AL001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张承明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案例库建设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动物科技学院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兽医临床现代诊疗技术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2018AL002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刘建柱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案例库建设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机械与电子工程学院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机械工程专业柔性电力技术教学案例库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2018AL003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刘兴华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案例库建设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机械与电子工程学院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设施农业装备与技术案例库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2018AL004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李天华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案例库建设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82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风景园林规划设计案例分析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2018AL005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于东明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案例库建设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恢复生态学研究生教学案例库建设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2018AL006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马风云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案例库建设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《政治学》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2018AL007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孙守相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案例库建设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园艺科学与工程学院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园艺植物育种技术案例库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2018AL008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沈向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案例库建设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食品分子生物学实验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2018AL009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李大鹏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案例库建设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食品安全案例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2018AL010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案例库建设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农业信息学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2018AL011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陈国庆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案例库建设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水利土木工程学院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《节水灌溉设备与应用》教学案例库建设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2018AL012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王春堂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案例库建设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水利土木工程学院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《结构加固理论》教学案例库建设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2018AL013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案例库建设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内部控制理论与实务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2018AL014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张建英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案例库建设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管理会计理论与实务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2018AL015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杨美丽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案例库建设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资源与环境学院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土地评估与评价学案例库建设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2018AL016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案例库建设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资源与环境学院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环境影响评价教学案例库建设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2018AL017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徐玉新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案例库建设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化学与材料科学学院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高等反应工程教学案例库建设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2018AL018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戴莉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案例库建设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生物安全检测与控制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2018AL019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杨正友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案例库建设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  <w:tr w:rsidR="00F63DFF" w:rsidRPr="00F63DFF" w:rsidTr="00751409">
        <w:trPr>
          <w:trHeight w:val="167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植物保护学院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植物保护研究法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2018AL020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王宁新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案例库建设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DFF" w:rsidRPr="00F63DFF" w:rsidRDefault="00F63DFF" w:rsidP="00F63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3DF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2018.11-2020.11</w:t>
            </w:r>
          </w:p>
        </w:tc>
      </w:tr>
    </w:tbl>
    <w:p w:rsidR="00895DF7" w:rsidRPr="006A0717" w:rsidRDefault="00895DF7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895DF7" w:rsidRPr="006A0717" w:rsidSect="00913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006" w:rsidRDefault="00435006" w:rsidP="0002349F">
      <w:r>
        <w:separator/>
      </w:r>
    </w:p>
  </w:endnote>
  <w:endnote w:type="continuationSeparator" w:id="0">
    <w:p w:rsidR="00435006" w:rsidRDefault="00435006" w:rsidP="00023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006" w:rsidRDefault="00435006" w:rsidP="0002349F">
      <w:r>
        <w:separator/>
      </w:r>
    </w:p>
  </w:footnote>
  <w:footnote w:type="continuationSeparator" w:id="0">
    <w:p w:rsidR="00435006" w:rsidRDefault="00435006" w:rsidP="000234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49F"/>
    <w:rsid w:val="0002349F"/>
    <w:rsid w:val="000361DB"/>
    <w:rsid w:val="000A053C"/>
    <w:rsid w:val="000B7940"/>
    <w:rsid w:val="00124083"/>
    <w:rsid w:val="001610E0"/>
    <w:rsid w:val="00206E09"/>
    <w:rsid w:val="002658A0"/>
    <w:rsid w:val="002A3471"/>
    <w:rsid w:val="002B1AC2"/>
    <w:rsid w:val="002C05B2"/>
    <w:rsid w:val="002C1256"/>
    <w:rsid w:val="00331B82"/>
    <w:rsid w:val="00435006"/>
    <w:rsid w:val="00477ACA"/>
    <w:rsid w:val="00482452"/>
    <w:rsid w:val="005464D9"/>
    <w:rsid w:val="005A36BB"/>
    <w:rsid w:val="006265DD"/>
    <w:rsid w:val="00644B0A"/>
    <w:rsid w:val="00682A38"/>
    <w:rsid w:val="006A0717"/>
    <w:rsid w:val="006E2A3E"/>
    <w:rsid w:val="00702AD0"/>
    <w:rsid w:val="00751409"/>
    <w:rsid w:val="00762612"/>
    <w:rsid w:val="008243D0"/>
    <w:rsid w:val="008366BD"/>
    <w:rsid w:val="00842185"/>
    <w:rsid w:val="0088761E"/>
    <w:rsid w:val="008950A2"/>
    <w:rsid w:val="00895DF7"/>
    <w:rsid w:val="00913A11"/>
    <w:rsid w:val="00931C15"/>
    <w:rsid w:val="009E63B5"/>
    <w:rsid w:val="00A4297E"/>
    <w:rsid w:val="00A65931"/>
    <w:rsid w:val="00AE1CA9"/>
    <w:rsid w:val="00B661FA"/>
    <w:rsid w:val="00BD6323"/>
    <w:rsid w:val="00C205B6"/>
    <w:rsid w:val="00C37281"/>
    <w:rsid w:val="00CF4D34"/>
    <w:rsid w:val="00D05952"/>
    <w:rsid w:val="00D753A1"/>
    <w:rsid w:val="00D773A3"/>
    <w:rsid w:val="00E42BCC"/>
    <w:rsid w:val="00F45F86"/>
    <w:rsid w:val="00F63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3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34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3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34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cp:lastPrinted>2018-12-06T01:24:00Z</cp:lastPrinted>
  <dcterms:created xsi:type="dcterms:W3CDTF">2018-11-30T09:53:00Z</dcterms:created>
  <dcterms:modified xsi:type="dcterms:W3CDTF">2018-12-06T01:41:00Z</dcterms:modified>
</cp:coreProperties>
</file>