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987" w:rsidRDefault="00832E0A" w:rsidP="00487CD5">
      <w:pPr>
        <w:jc w:val="center"/>
        <w:rPr>
          <w:rFonts w:hint="eastAsia"/>
          <w:sz w:val="52"/>
          <w:szCs w:val="52"/>
        </w:rPr>
      </w:pPr>
      <w:r w:rsidRPr="00487CD5">
        <w:rPr>
          <w:rFonts w:hint="eastAsia"/>
          <w:sz w:val="52"/>
          <w:szCs w:val="52"/>
        </w:rPr>
        <w:t>山东农业大学学生选课指南</w:t>
      </w:r>
    </w:p>
    <w:p w:rsidR="00487CD5" w:rsidRPr="00487CD5" w:rsidRDefault="00487CD5" w:rsidP="00487CD5">
      <w:pPr>
        <w:jc w:val="center"/>
        <w:rPr>
          <w:rFonts w:hint="eastAsia"/>
          <w:sz w:val="28"/>
          <w:szCs w:val="28"/>
        </w:rPr>
      </w:pPr>
    </w:p>
    <w:p w:rsidR="00832E0A" w:rsidRPr="00487CD5" w:rsidRDefault="00E371BE" w:rsidP="00487CD5">
      <w:pPr>
        <w:spacing w:line="400" w:lineRule="exact"/>
        <w:ind w:firstLineChars="200" w:firstLine="560"/>
        <w:rPr>
          <w:rFonts w:ascii="宋体" w:hAnsi="宋体" w:hint="eastAsia"/>
          <w:sz w:val="28"/>
          <w:szCs w:val="28"/>
        </w:rPr>
      </w:pPr>
      <w:r w:rsidRPr="00487CD5">
        <w:rPr>
          <w:rFonts w:ascii="宋体" w:hAnsi="宋体" w:hint="eastAsia"/>
          <w:sz w:val="28"/>
          <w:szCs w:val="28"/>
        </w:rPr>
        <w:t>一、选课原则及说明</w:t>
      </w:r>
    </w:p>
    <w:p w:rsidR="00B83675" w:rsidRDefault="008A470A" w:rsidP="00487CD5">
      <w:pPr>
        <w:spacing w:line="400" w:lineRule="exact"/>
        <w:ind w:firstLineChars="200" w:firstLine="560"/>
        <w:rPr>
          <w:rFonts w:ascii="宋体" w:hAnsi="宋体" w:hint="eastAsia"/>
          <w:sz w:val="28"/>
          <w:szCs w:val="28"/>
        </w:rPr>
      </w:pPr>
      <w:r w:rsidRPr="00487CD5">
        <w:rPr>
          <w:rFonts w:ascii="宋体" w:hAnsi="宋体" w:hint="eastAsia"/>
          <w:sz w:val="28"/>
          <w:szCs w:val="28"/>
        </w:rPr>
        <w:t>1、《本科专业人才培养方案》是选课的重要依据，学生应在了解本专业人才培养方案的基础上，结合自己的实际情况进行选课。</w:t>
      </w:r>
    </w:p>
    <w:p w:rsidR="008A470A" w:rsidRPr="00751BA3" w:rsidRDefault="008A470A" w:rsidP="00487CD5">
      <w:pPr>
        <w:spacing w:line="400" w:lineRule="exact"/>
        <w:ind w:firstLineChars="200" w:firstLine="560"/>
        <w:rPr>
          <w:rFonts w:ascii="宋体" w:hAnsi="宋体" w:hint="eastAsia"/>
          <w:sz w:val="28"/>
          <w:szCs w:val="28"/>
        </w:rPr>
      </w:pPr>
      <w:r w:rsidRPr="00487CD5">
        <w:rPr>
          <w:rFonts w:ascii="宋体" w:hAnsi="宋体" w:hint="eastAsia"/>
          <w:sz w:val="28"/>
          <w:szCs w:val="28"/>
        </w:rPr>
        <w:t>2、</w:t>
      </w:r>
      <w:r w:rsidRPr="00751BA3">
        <w:rPr>
          <w:rFonts w:ascii="宋体" w:hAnsi="宋体" w:hint="eastAsia"/>
          <w:sz w:val="28"/>
          <w:szCs w:val="28"/>
        </w:rPr>
        <w:t>学生每学期选课不超过35学分，每学期所取得学分原则上不低于15学分。</w:t>
      </w:r>
    </w:p>
    <w:p w:rsidR="008A470A" w:rsidRPr="00487CD5" w:rsidRDefault="008A470A" w:rsidP="00487CD5">
      <w:pPr>
        <w:spacing w:line="400" w:lineRule="exact"/>
        <w:ind w:firstLineChars="200" w:firstLine="560"/>
        <w:rPr>
          <w:rFonts w:ascii="宋体" w:hAnsi="宋体"/>
          <w:sz w:val="28"/>
          <w:szCs w:val="28"/>
        </w:rPr>
      </w:pPr>
      <w:r w:rsidRPr="00751BA3">
        <w:rPr>
          <w:rFonts w:ascii="宋体" w:hAnsi="宋体" w:hint="eastAsia"/>
          <w:sz w:val="28"/>
          <w:szCs w:val="28"/>
        </w:rPr>
        <w:t>3、选</w:t>
      </w:r>
      <w:r w:rsidRPr="00487CD5">
        <w:rPr>
          <w:rFonts w:ascii="宋体" w:hAnsi="宋体" w:hint="eastAsia"/>
          <w:sz w:val="28"/>
          <w:szCs w:val="28"/>
        </w:rPr>
        <w:t>课时首先要保证必修课，再考虑选修课；对于有选课限制的课程，应满足选课限制条件。</w:t>
      </w:r>
    </w:p>
    <w:p w:rsidR="008A470A" w:rsidRPr="00487CD5" w:rsidRDefault="008A470A" w:rsidP="00487CD5">
      <w:pPr>
        <w:snapToGrid w:val="0"/>
        <w:spacing w:line="400" w:lineRule="exact"/>
        <w:ind w:firstLineChars="200" w:firstLine="560"/>
        <w:rPr>
          <w:rFonts w:ascii="宋体" w:hAnsi="宋体" w:hint="eastAsia"/>
          <w:sz w:val="28"/>
          <w:szCs w:val="28"/>
        </w:rPr>
      </w:pPr>
      <w:r w:rsidRPr="00487CD5">
        <w:rPr>
          <w:rFonts w:ascii="宋体" w:hAnsi="宋体" w:hint="eastAsia"/>
          <w:sz w:val="28"/>
          <w:szCs w:val="28"/>
        </w:rPr>
        <w:t>4、选课时要注意课程号和课序号，同一课程号下不同课序号代表不同</w:t>
      </w:r>
      <w:r w:rsidR="00AA3638">
        <w:rPr>
          <w:rFonts w:ascii="宋体" w:hAnsi="宋体" w:hint="eastAsia"/>
          <w:sz w:val="28"/>
          <w:szCs w:val="28"/>
        </w:rPr>
        <w:t>教学班</w:t>
      </w:r>
      <w:r w:rsidRPr="00487CD5">
        <w:rPr>
          <w:rFonts w:ascii="宋体" w:hAnsi="宋体" w:hint="eastAsia"/>
          <w:sz w:val="28"/>
          <w:szCs w:val="28"/>
        </w:rPr>
        <w:t>，其教师、教室和上课时间都不尽相同，学生应确保所选课程与实际听课</w:t>
      </w:r>
      <w:r w:rsidR="00AA3638">
        <w:rPr>
          <w:rFonts w:ascii="宋体" w:hAnsi="宋体" w:hint="eastAsia"/>
          <w:sz w:val="28"/>
          <w:szCs w:val="28"/>
        </w:rPr>
        <w:t>教学班</w:t>
      </w:r>
      <w:r w:rsidRPr="00487CD5">
        <w:rPr>
          <w:rFonts w:ascii="宋体" w:hAnsi="宋体" w:hint="eastAsia"/>
          <w:sz w:val="28"/>
          <w:szCs w:val="28"/>
        </w:rPr>
        <w:t>相一致，否则教师将无法录入成绩。</w:t>
      </w:r>
    </w:p>
    <w:p w:rsidR="00E371BE" w:rsidRPr="00751BA3" w:rsidRDefault="008A470A" w:rsidP="00487CD5">
      <w:pPr>
        <w:spacing w:line="400" w:lineRule="exact"/>
        <w:ind w:firstLineChars="200" w:firstLine="560"/>
        <w:rPr>
          <w:rFonts w:ascii="宋体" w:hAnsi="宋体" w:hint="eastAsia"/>
          <w:sz w:val="28"/>
          <w:szCs w:val="28"/>
        </w:rPr>
      </w:pPr>
      <w:r w:rsidRPr="00487CD5">
        <w:rPr>
          <w:rFonts w:ascii="宋体" w:hAnsi="宋体" w:hint="eastAsia"/>
          <w:sz w:val="28"/>
          <w:szCs w:val="28"/>
        </w:rPr>
        <w:t>5、课程一旦最终选定，学生必须参加该课程的学习和考核，无故不参加课程学习和考核者，按旷课、旷考处理，该课程成绩记为“</w:t>
      </w:r>
      <w:smartTag w:uri="urn:schemas-microsoft-com:office:smarttags" w:element="chmetcnv">
        <w:smartTagPr>
          <w:attr w:name="TCSC" w:val="0"/>
          <w:attr w:name="NumberType" w:val="1"/>
          <w:attr w:name="Negative" w:val="False"/>
          <w:attr w:name="HasSpace" w:val="False"/>
          <w:attr w:name="SourceValue" w:val="0"/>
          <w:attr w:name="UnitName" w:val="”"/>
        </w:smartTagPr>
        <w:r w:rsidRPr="00487CD5">
          <w:rPr>
            <w:rFonts w:ascii="宋体" w:hAnsi="宋体" w:hint="eastAsia"/>
            <w:sz w:val="28"/>
            <w:szCs w:val="28"/>
          </w:rPr>
          <w:t>0”</w:t>
        </w:r>
      </w:smartTag>
      <w:r w:rsidRPr="00487CD5">
        <w:rPr>
          <w:rFonts w:ascii="宋体" w:hAnsi="宋体" w:hint="eastAsia"/>
          <w:sz w:val="28"/>
          <w:szCs w:val="28"/>
        </w:rPr>
        <w:t>分，并记入成绩单。未选中的课程，学生不能参加该课程</w:t>
      </w:r>
      <w:r w:rsidRPr="00751BA3">
        <w:rPr>
          <w:rFonts w:ascii="宋体" w:hAnsi="宋体" w:hint="eastAsia"/>
          <w:sz w:val="28"/>
          <w:szCs w:val="28"/>
        </w:rPr>
        <w:t>的学习和考核，</w:t>
      </w:r>
      <w:r w:rsidRPr="00751BA3">
        <w:rPr>
          <w:rFonts w:ascii="宋体" w:hAnsi="宋体"/>
          <w:sz w:val="28"/>
          <w:szCs w:val="28"/>
        </w:rPr>
        <w:t>不予评定成绩。</w:t>
      </w:r>
    </w:p>
    <w:p w:rsidR="00F662FF" w:rsidRPr="00751BA3" w:rsidRDefault="00F662FF" w:rsidP="00487CD5">
      <w:pPr>
        <w:spacing w:line="400" w:lineRule="exact"/>
        <w:ind w:firstLineChars="200" w:firstLine="560"/>
        <w:rPr>
          <w:rFonts w:ascii="宋体" w:hAnsi="宋体" w:hint="eastAsia"/>
          <w:sz w:val="28"/>
          <w:szCs w:val="28"/>
        </w:rPr>
      </w:pPr>
      <w:r w:rsidRPr="00751BA3">
        <w:rPr>
          <w:rFonts w:ascii="宋体" w:hAnsi="宋体" w:hint="eastAsia"/>
          <w:sz w:val="28"/>
          <w:szCs w:val="28"/>
        </w:rPr>
        <w:t>二、选课环节及说明</w:t>
      </w:r>
    </w:p>
    <w:p w:rsidR="00F662FF" w:rsidRPr="00487CD5" w:rsidRDefault="00F662FF" w:rsidP="00487CD5">
      <w:pPr>
        <w:snapToGrid w:val="0"/>
        <w:spacing w:line="400" w:lineRule="exact"/>
        <w:ind w:firstLineChars="200" w:firstLine="560"/>
        <w:rPr>
          <w:rFonts w:ascii="宋体" w:hAnsi="宋体"/>
          <w:sz w:val="28"/>
          <w:szCs w:val="28"/>
        </w:rPr>
      </w:pPr>
      <w:r w:rsidRPr="00487CD5">
        <w:rPr>
          <w:rFonts w:ascii="宋体" w:hAnsi="宋体" w:hint="eastAsia"/>
          <w:sz w:val="28"/>
          <w:szCs w:val="28"/>
        </w:rPr>
        <w:t>网上选课分为预选、正选和补退选三个阶段。</w:t>
      </w:r>
    </w:p>
    <w:p w:rsidR="00BF4F89" w:rsidRDefault="00F662FF" w:rsidP="00487CD5">
      <w:pPr>
        <w:pStyle w:val="a5"/>
        <w:snapToGrid w:val="0"/>
        <w:spacing w:line="400" w:lineRule="exact"/>
        <w:ind w:firstLineChars="200" w:firstLine="560"/>
        <w:rPr>
          <w:rFonts w:hAnsi="宋体" w:hint="eastAsia"/>
          <w:sz w:val="28"/>
          <w:szCs w:val="28"/>
        </w:rPr>
      </w:pPr>
      <w:r w:rsidRPr="00487CD5">
        <w:rPr>
          <w:rFonts w:hAnsi="宋体" w:hint="eastAsia"/>
          <w:sz w:val="28"/>
          <w:szCs w:val="28"/>
        </w:rPr>
        <w:t>1</w:t>
      </w:r>
      <w:r w:rsidR="00487CD5">
        <w:rPr>
          <w:rFonts w:hAnsi="宋体" w:hint="eastAsia"/>
          <w:kern w:val="0"/>
          <w:sz w:val="28"/>
          <w:szCs w:val="28"/>
        </w:rPr>
        <w:t>、</w:t>
      </w:r>
      <w:r w:rsidRPr="00487CD5">
        <w:rPr>
          <w:rFonts w:hAnsi="宋体" w:hint="eastAsia"/>
          <w:kern w:val="0"/>
          <w:sz w:val="28"/>
          <w:szCs w:val="28"/>
        </w:rPr>
        <w:t>选课前的</w:t>
      </w:r>
      <w:r w:rsidRPr="00487CD5">
        <w:rPr>
          <w:rFonts w:hAnsi="宋体" w:hint="eastAsia"/>
          <w:sz w:val="28"/>
          <w:szCs w:val="28"/>
        </w:rPr>
        <w:t>准备：</w:t>
      </w:r>
      <w:r w:rsidRPr="00487CD5">
        <w:rPr>
          <w:rFonts w:hAnsi="宋体"/>
          <w:sz w:val="28"/>
          <w:szCs w:val="28"/>
        </w:rPr>
        <w:t>选课</w:t>
      </w:r>
      <w:r w:rsidRPr="00487CD5">
        <w:rPr>
          <w:rFonts w:hAnsi="宋体" w:hint="eastAsia"/>
          <w:sz w:val="28"/>
          <w:szCs w:val="28"/>
        </w:rPr>
        <w:t>前</w:t>
      </w:r>
      <w:r w:rsidRPr="00487CD5">
        <w:rPr>
          <w:rFonts w:hAnsi="宋体"/>
          <w:sz w:val="28"/>
          <w:szCs w:val="28"/>
        </w:rPr>
        <w:t>，</w:t>
      </w:r>
      <w:r w:rsidRPr="00487CD5">
        <w:rPr>
          <w:rFonts w:hAnsi="宋体" w:hint="eastAsia"/>
          <w:sz w:val="28"/>
          <w:szCs w:val="28"/>
        </w:rPr>
        <w:t>学生要通过查看自己的培养方案及学校公布的选课信息，了解情况，确定自己的选课目标。</w:t>
      </w:r>
      <w:r w:rsidR="000C6EC5">
        <w:rPr>
          <w:rFonts w:hAnsi="宋体" w:hint="eastAsia"/>
          <w:sz w:val="28"/>
          <w:szCs w:val="28"/>
        </w:rPr>
        <w:t>学校公布的选课信息请到教务处主页的选课公告查看。</w:t>
      </w:r>
    </w:p>
    <w:p w:rsidR="000C6EC5" w:rsidRDefault="00F662FF" w:rsidP="00487CD5">
      <w:pPr>
        <w:pStyle w:val="a5"/>
        <w:snapToGrid w:val="0"/>
        <w:spacing w:line="400" w:lineRule="exact"/>
        <w:ind w:firstLineChars="200" w:firstLine="560"/>
        <w:rPr>
          <w:rFonts w:hAnsi="宋体" w:hint="eastAsia"/>
          <w:sz w:val="28"/>
          <w:szCs w:val="28"/>
        </w:rPr>
      </w:pPr>
      <w:r w:rsidRPr="00487CD5">
        <w:rPr>
          <w:rFonts w:hAnsi="宋体" w:hint="eastAsia"/>
          <w:sz w:val="28"/>
          <w:szCs w:val="28"/>
        </w:rPr>
        <w:t>2</w:t>
      </w:r>
      <w:r w:rsidR="00487CD5">
        <w:rPr>
          <w:rFonts w:hAnsi="宋体" w:hint="eastAsia"/>
          <w:kern w:val="0"/>
          <w:sz w:val="28"/>
          <w:szCs w:val="28"/>
        </w:rPr>
        <w:t>、</w:t>
      </w:r>
      <w:r w:rsidRPr="00487CD5">
        <w:rPr>
          <w:rFonts w:hAnsi="宋体" w:hint="eastAsia"/>
          <w:sz w:val="28"/>
          <w:szCs w:val="28"/>
        </w:rPr>
        <w:t>预选阶段：预选是学生通过网上报名的过程，此时，任何人选择任何课程机会均等，无名额限制，无先后顺序。</w:t>
      </w:r>
    </w:p>
    <w:p w:rsidR="000C6EC5" w:rsidRDefault="00F662FF" w:rsidP="00487CD5">
      <w:pPr>
        <w:pStyle w:val="a5"/>
        <w:snapToGrid w:val="0"/>
        <w:spacing w:line="400" w:lineRule="exact"/>
        <w:ind w:firstLineChars="200" w:firstLine="560"/>
        <w:rPr>
          <w:rFonts w:hAnsi="宋体" w:hint="eastAsia"/>
          <w:sz w:val="28"/>
          <w:szCs w:val="28"/>
        </w:rPr>
      </w:pPr>
      <w:r w:rsidRPr="00487CD5">
        <w:rPr>
          <w:rFonts w:hAnsi="宋体" w:hint="eastAsia"/>
          <w:sz w:val="28"/>
          <w:szCs w:val="28"/>
        </w:rPr>
        <w:t>预选阶段实际选课学生数大于</w:t>
      </w:r>
      <w:r w:rsidR="00671CB2">
        <w:rPr>
          <w:rFonts w:hAnsi="宋体" w:hint="eastAsia"/>
          <w:sz w:val="28"/>
          <w:szCs w:val="28"/>
        </w:rPr>
        <w:t>课</w:t>
      </w:r>
      <w:r w:rsidRPr="00487CD5">
        <w:rPr>
          <w:rFonts w:hAnsi="宋体" w:hint="eastAsia"/>
          <w:sz w:val="28"/>
          <w:szCs w:val="28"/>
        </w:rPr>
        <w:t>容量的课程，将在正选前生成签、正选时由学生本人进行抽签</w:t>
      </w:r>
      <w:r w:rsidR="00482AAE" w:rsidRPr="00487CD5">
        <w:rPr>
          <w:rFonts w:hAnsi="宋体" w:hint="eastAsia"/>
          <w:sz w:val="28"/>
          <w:szCs w:val="28"/>
        </w:rPr>
        <w:t>操作</w:t>
      </w:r>
      <w:r w:rsidRPr="00487CD5">
        <w:rPr>
          <w:rFonts w:hAnsi="宋体" w:hint="eastAsia"/>
          <w:sz w:val="28"/>
          <w:szCs w:val="28"/>
        </w:rPr>
        <w:t>。</w:t>
      </w:r>
      <w:r w:rsidR="00591919" w:rsidRPr="00487CD5">
        <w:rPr>
          <w:rFonts w:hAnsi="宋体" w:hint="eastAsia"/>
          <w:sz w:val="28"/>
          <w:szCs w:val="28"/>
        </w:rPr>
        <w:t>学生一定要参加预选，选定选</w:t>
      </w:r>
      <w:r w:rsidR="00591919" w:rsidRPr="00751BA3">
        <w:rPr>
          <w:rFonts w:hAnsi="宋体" w:hint="eastAsia"/>
          <w:sz w:val="28"/>
          <w:szCs w:val="28"/>
        </w:rPr>
        <w:t>课学期要上的所有课程，若不参加预选，正选时</w:t>
      </w:r>
      <w:r w:rsidR="00EC1935">
        <w:rPr>
          <w:rFonts w:hAnsi="宋体" w:hint="eastAsia"/>
          <w:sz w:val="28"/>
          <w:szCs w:val="28"/>
        </w:rPr>
        <w:t>某些</w:t>
      </w:r>
      <w:r w:rsidR="00591919" w:rsidRPr="00751BA3">
        <w:rPr>
          <w:rFonts w:hAnsi="宋体" w:hint="eastAsia"/>
          <w:sz w:val="28"/>
          <w:szCs w:val="28"/>
        </w:rPr>
        <w:t>课程会丢失选课机会。</w:t>
      </w:r>
    </w:p>
    <w:p w:rsidR="00F662FF" w:rsidRPr="00487CD5" w:rsidRDefault="00591919" w:rsidP="00487CD5">
      <w:pPr>
        <w:pStyle w:val="a5"/>
        <w:snapToGrid w:val="0"/>
        <w:spacing w:line="400" w:lineRule="exact"/>
        <w:ind w:firstLineChars="200" w:firstLine="560"/>
        <w:rPr>
          <w:rFonts w:hAnsi="宋体" w:hint="eastAsia"/>
          <w:kern w:val="0"/>
          <w:sz w:val="28"/>
          <w:szCs w:val="28"/>
        </w:rPr>
      </w:pPr>
      <w:r w:rsidRPr="00751BA3">
        <w:rPr>
          <w:rFonts w:hAnsi="宋体" w:hint="eastAsia"/>
          <w:sz w:val="28"/>
          <w:szCs w:val="28"/>
        </w:rPr>
        <w:t>进入“综合教务管理系统”的“选课管理”界面后，在“计划课程”</w:t>
      </w:r>
      <w:r w:rsidRPr="00487CD5">
        <w:rPr>
          <w:rFonts w:hAnsi="宋体" w:hint="eastAsia"/>
          <w:sz w:val="28"/>
          <w:szCs w:val="28"/>
        </w:rPr>
        <w:t>界面选择选课学期面向本年级开设的培养方案计划内课程；在“方案课程”界面选择面向本专业培养方案开设的课程；在“校任选课”界面选择公共基础选修课程。选中或输入后，必须点击“确定”按钮。</w:t>
      </w:r>
    </w:p>
    <w:p w:rsidR="000C6EC5" w:rsidRDefault="00F662FF" w:rsidP="00487CD5">
      <w:pPr>
        <w:snapToGrid w:val="0"/>
        <w:spacing w:line="400" w:lineRule="exact"/>
        <w:ind w:firstLineChars="200" w:firstLine="560"/>
        <w:rPr>
          <w:rFonts w:ascii="宋体" w:hAnsi="宋体" w:hint="eastAsia"/>
          <w:sz w:val="28"/>
          <w:szCs w:val="28"/>
        </w:rPr>
      </w:pPr>
      <w:r w:rsidRPr="00487CD5">
        <w:rPr>
          <w:rFonts w:ascii="宋体" w:hAnsi="宋体" w:hint="eastAsia"/>
          <w:kern w:val="0"/>
          <w:sz w:val="28"/>
          <w:szCs w:val="28"/>
        </w:rPr>
        <w:t>3</w:t>
      </w:r>
      <w:r w:rsidR="00487CD5">
        <w:rPr>
          <w:rFonts w:ascii="宋体" w:hAnsi="宋体" w:hint="eastAsia"/>
          <w:kern w:val="0"/>
          <w:sz w:val="28"/>
          <w:szCs w:val="28"/>
        </w:rPr>
        <w:t>、</w:t>
      </w:r>
      <w:r w:rsidRPr="00487CD5">
        <w:rPr>
          <w:rFonts w:ascii="宋体" w:hAnsi="宋体" w:hint="eastAsia"/>
          <w:kern w:val="0"/>
          <w:sz w:val="28"/>
          <w:szCs w:val="28"/>
        </w:rPr>
        <w:t>正选</w:t>
      </w:r>
      <w:r w:rsidRPr="00487CD5">
        <w:rPr>
          <w:rFonts w:ascii="宋体" w:hAnsi="宋体" w:hint="eastAsia"/>
          <w:sz w:val="28"/>
          <w:szCs w:val="28"/>
        </w:rPr>
        <w:t>阶段</w:t>
      </w:r>
      <w:r w:rsidRPr="00487CD5">
        <w:rPr>
          <w:rFonts w:ascii="宋体" w:hAnsi="宋体" w:hint="eastAsia"/>
          <w:kern w:val="0"/>
          <w:sz w:val="28"/>
          <w:szCs w:val="28"/>
        </w:rPr>
        <w:t>：</w:t>
      </w:r>
      <w:r w:rsidR="00D13306" w:rsidRPr="00487CD5">
        <w:rPr>
          <w:rFonts w:ascii="宋体" w:hAnsi="宋体" w:hint="eastAsia"/>
          <w:sz w:val="28"/>
          <w:szCs w:val="28"/>
        </w:rPr>
        <w:t>已参加预选的同学应当参加正选。</w:t>
      </w:r>
    </w:p>
    <w:p w:rsidR="000C6EC5" w:rsidRDefault="00D13306" w:rsidP="00487CD5">
      <w:pPr>
        <w:snapToGrid w:val="0"/>
        <w:spacing w:line="400" w:lineRule="exact"/>
        <w:ind w:firstLineChars="200" w:firstLine="560"/>
        <w:rPr>
          <w:rFonts w:ascii="宋体" w:hAnsi="宋体" w:hint="eastAsia"/>
          <w:kern w:val="0"/>
          <w:sz w:val="28"/>
          <w:szCs w:val="28"/>
        </w:rPr>
      </w:pPr>
      <w:r w:rsidRPr="00487CD5">
        <w:rPr>
          <w:rFonts w:ascii="宋体" w:hAnsi="宋体" w:hint="eastAsia"/>
          <w:sz w:val="28"/>
          <w:szCs w:val="28"/>
        </w:rPr>
        <w:lastRenderedPageBreak/>
        <w:t>对于选课人数小于课容量的课程系统将自动置为选中，而对那些选课人数大于课容量的课程由系统随机</w:t>
      </w:r>
      <w:r w:rsidR="000B64CD" w:rsidRPr="00487CD5">
        <w:rPr>
          <w:rFonts w:ascii="宋体" w:hAnsi="宋体" w:hint="eastAsia"/>
          <w:sz w:val="28"/>
          <w:szCs w:val="28"/>
        </w:rPr>
        <w:t>决定</w:t>
      </w:r>
      <w:r w:rsidRPr="00487CD5">
        <w:rPr>
          <w:rFonts w:ascii="宋体" w:hAnsi="宋体" w:hint="eastAsia"/>
          <w:sz w:val="28"/>
          <w:szCs w:val="28"/>
        </w:rPr>
        <w:t>抽</w:t>
      </w:r>
      <w:r w:rsidR="000B64CD" w:rsidRPr="00487CD5">
        <w:rPr>
          <w:rFonts w:ascii="宋体" w:hAnsi="宋体" w:hint="eastAsia"/>
          <w:sz w:val="28"/>
          <w:szCs w:val="28"/>
        </w:rPr>
        <w:t>中与否，抽签结果与抽签先后顺序无关</w:t>
      </w:r>
      <w:r w:rsidRPr="00487CD5">
        <w:rPr>
          <w:rFonts w:ascii="宋体" w:hAnsi="宋体" w:hint="eastAsia"/>
          <w:sz w:val="28"/>
          <w:szCs w:val="28"/>
        </w:rPr>
        <w:t>。</w:t>
      </w:r>
      <w:r w:rsidR="000B64CD" w:rsidRPr="00487CD5">
        <w:rPr>
          <w:rFonts w:ascii="宋体" w:hAnsi="宋体" w:hint="eastAsia"/>
          <w:sz w:val="28"/>
          <w:szCs w:val="28"/>
        </w:rPr>
        <w:t>对于需要抽签的课程，</w:t>
      </w:r>
      <w:r w:rsidR="00181C55">
        <w:rPr>
          <w:rFonts w:ascii="宋体" w:hAnsi="宋体" w:hint="eastAsia"/>
          <w:sz w:val="28"/>
          <w:szCs w:val="28"/>
        </w:rPr>
        <w:t>系统会自动抽签</w:t>
      </w:r>
      <w:r w:rsidR="000B64CD" w:rsidRPr="00487CD5">
        <w:rPr>
          <w:rFonts w:ascii="宋体" w:hAnsi="宋体" w:hint="eastAsia"/>
          <w:sz w:val="28"/>
          <w:szCs w:val="28"/>
        </w:rPr>
        <w:t>，</w:t>
      </w:r>
      <w:r w:rsidR="000B64CD" w:rsidRPr="00487CD5">
        <w:rPr>
          <w:rFonts w:ascii="宋体" w:hAnsi="宋体" w:hint="eastAsia"/>
          <w:kern w:val="0"/>
          <w:sz w:val="28"/>
          <w:szCs w:val="28"/>
        </w:rPr>
        <w:t>抽签的结果将在选课系统上直接反馈给学生。</w:t>
      </w:r>
    </w:p>
    <w:p w:rsidR="000C6EC5" w:rsidRDefault="000B64CD" w:rsidP="00487CD5">
      <w:pPr>
        <w:snapToGrid w:val="0"/>
        <w:spacing w:line="400" w:lineRule="exact"/>
        <w:ind w:firstLineChars="200" w:firstLine="560"/>
        <w:rPr>
          <w:rFonts w:ascii="宋体" w:hAnsi="宋体" w:hint="eastAsia"/>
          <w:sz w:val="28"/>
          <w:szCs w:val="28"/>
        </w:rPr>
      </w:pPr>
      <w:r w:rsidRPr="00487CD5">
        <w:rPr>
          <w:rFonts w:ascii="宋体" w:hAnsi="宋体" w:hint="eastAsia"/>
          <w:kern w:val="0"/>
          <w:sz w:val="28"/>
          <w:szCs w:val="28"/>
        </w:rPr>
        <w:t>参加抽签学生</w:t>
      </w:r>
      <w:r w:rsidRPr="00487CD5">
        <w:rPr>
          <w:rFonts w:ascii="宋体" w:hAnsi="宋体" w:hint="eastAsia"/>
          <w:sz w:val="28"/>
          <w:szCs w:val="28"/>
        </w:rPr>
        <w:t>若发现自己落选，可以在此阶段选择有课余量的课程或在补退选阶段选其他课程。</w:t>
      </w:r>
      <w:r w:rsidR="00910FE9" w:rsidRPr="00487CD5">
        <w:rPr>
          <w:rFonts w:ascii="宋体" w:hAnsi="宋体" w:hint="eastAsia"/>
          <w:sz w:val="28"/>
          <w:szCs w:val="28"/>
        </w:rPr>
        <w:t>也可删除已选中的课程。选课方法与预选阶段相同。</w:t>
      </w:r>
    </w:p>
    <w:p w:rsidR="000B64CD" w:rsidRPr="00487CD5" w:rsidRDefault="00910FE9" w:rsidP="00487CD5">
      <w:pPr>
        <w:snapToGrid w:val="0"/>
        <w:spacing w:line="400" w:lineRule="exact"/>
        <w:ind w:firstLineChars="200" w:firstLine="560"/>
        <w:rPr>
          <w:rFonts w:ascii="宋体" w:hAnsi="宋体"/>
          <w:sz w:val="28"/>
          <w:szCs w:val="28"/>
        </w:rPr>
      </w:pPr>
      <w:r w:rsidRPr="00487CD5">
        <w:rPr>
          <w:rFonts w:ascii="宋体" w:hAnsi="宋体" w:hint="eastAsia"/>
          <w:sz w:val="28"/>
          <w:szCs w:val="28"/>
        </w:rPr>
        <w:t>正选阶段删除已选中的课程时，一定要慎重，因已删除的课程可能很快被其他同学选中，而无机会再重新选择。</w:t>
      </w:r>
    </w:p>
    <w:p w:rsidR="00F662FF" w:rsidRPr="00487CD5" w:rsidRDefault="00F662FF" w:rsidP="00751BA3">
      <w:pPr>
        <w:spacing w:line="400" w:lineRule="exact"/>
        <w:ind w:firstLineChars="200" w:firstLine="560"/>
        <w:rPr>
          <w:rFonts w:ascii="宋体" w:hAnsi="宋体" w:hint="eastAsia"/>
          <w:kern w:val="0"/>
          <w:sz w:val="22"/>
          <w:szCs w:val="28"/>
        </w:rPr>
      </w:pPr>
      <w:r w:rsidRPr="00487CD5">
        <w:rPr>
          <w:rFonts w:ascii="宋体" w:hAnsi="宋体" w:hint="eastAsia"/>
          <w:kern w:val="0"/>
          <w:sz w:val="28"/>
          <w:szCs w:val="28"/>
        </w:rPr>
        <w:t>4</w:t>
      </w:r>
      <w:r w:rsidR="00751BA3">
        <w:rPr>
          <w:rFonts w:ascii="宋体" w:hAnsi="宋体" w:hint="eastAsia"/>
          <w:kern w:val="0"/>
          <w:sz w:val="28"/>
          <w:szCs w:val="28"/>
        </w:rPr>
        <w:t>、</w:t>
      </w:r>
      <w:r w:rsidR="00086085" w:rsidRPr="00487CD5">
        <w:rPr>
          <w:rFonts w:ascii="宋体" w:hAnsi="宋体" w:hint="eastAsia"/>
          <w:kern w:val="0"/>
          <w:sz w:val="28"/>
          <w:szCs w:val="28"/>
        </w:rPr>
        <w:t>补</w:t>
      </w:r>
      <w:r w:rsidRPr="00487CD5">
        <w:rPr>
          <w:rFonts w:ascii="宋体" w:hAnsi="宋体" w:hint="eastAsia"/>
          <w:kern w:val="0"/>
          <w:sz w:val="28"/>
          <w:szCs w:val="28"/>
        </w:rPr>
        <w:t>退选阶段：在此阶段，学生可以退课，还可以选择有课余量的课程。</w:t>
      </w:r>
    </w:p>
    <w:p w:rsidR="003701CB" w:rsidRPr="00751BA3" w:rsidRDefault="003701CB" w:rsidP="00751BA3">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三、学生选课步骤</w:t>
      </w:r>
    </w:p>
    <w:p w:rsidR="003701CB" w:rsidRPr="00751BA3" w:rsidRDefault="006331F7" w:rsidP="00751BA3">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1、登录</w:t>
      </w:r>
    </w:p>
    <w:p w:rsidR="006331F7" w:rsidRPr="00751BA3" w:rsidRDefault="00C914D1" w:rsidP="0038728B">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（1）登录到教务处网页后，点击左侧中部“选课、成绩提交、评估”，进入登录页面。或者在浏览器地址栏输入以下地址进入系统</w:t>
      </w:r>
      <w:hyperlink r:id="rId7" w:history="1">
        <w:r w:rsidRPr="00751BA3">
          <w:rPr>
            <w:kern w:val="0"/>
          </w:rPr>
          <w:t>http://jw.sdau.edu.cn/</w:t>
        </w:r>
      </w:hyperlink>
    </w:p>
    <w:p w:rsidR="00C914D1" w:rsidRPr="00751BA3" w:rsidRDefault="00C914D1" w:rsidP="0038728B">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注意：从系统兼容性考虑建议使用IE浏览器或360浏览器。</w:t>
      </w:r>
    </w:p>
    <w:p w:rsidR="00E55420" w:rsidRDefault="00FB0CF0" w:rsidP="00F662FF">
      <w:pPr>
        <w:rPr>
          <w:rFonts w:hint="eastAsia"/>
        </w:rPr>
      </w:pPr>
      <w:r>
        <w:rPr>
          <w:rFonts w:hint="eastAsia"/>
          <w:noProof/>
        </w:rPr>
        <w:drawing>
          <wp:inline distT="0" distB="0" distL="0" distR="0">
            <wp:extent cx="5276850" cy="2638425"/>
            <wp:effectExtent l="19050" t="0" r="0" b="0"/>
            <wp:docPr id="1"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8"/>
                    <a:srcRect/>
                    <a:stretch>
                      <a:fillRect/>
                    </a:stretch>
                  </pic:blipFill>
                  <pic:spPr bwMode="auto">
                    <a:xfrm>
                      <a:off x="0" y="0"/>
                      <a:ext cx="5276850" cy="2638425"/>
                    </a:xfrm>
                    <a:prstGeom prst="rect">
                      <a:avLst/>
                    </a:prstGeom>
                    <a:noFill/>
                    <a:ln w="9525">
                      <a:noFill/>
                      <a:miter lim="800000"/>
                      <a:headEnd/>
                      <a:tailEnd/>
                    </a:ln>
                  </pic:spPr>
                </pic:pic>
              </a:graphicData>
            </a:graphic>
          </wp:inline>
        </w:drawing>
      </w:r>
    </w:p>
    <w:p w:rsidR="00560AA2" w:rsidRPr="00751BA3" w:rsidRDefault="00560AA2" w:rsidP="00560AA2">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（2）输入学号、密码及正确的验证码，点击“登录”按钮。</w:t>
      </w:r>
    </w:p>
    <w:p w:rsidR="00560AA2" w:rsidRPr="00751BA3" w:rsidRDefault="00560AA2" w:rsidP="00560AA2">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注意：因</w:t>
      </w:r>
      <w:r>
        <w:rPr>
          <w:rFonts w:ascii="宋体" w:hAnsi="宋体" w:hint="eastAsia"/>
          <w:kern w:val="0"/>
          <w:sz w:val="28"/>
          <w:szCs w:val="28"/>
        </w:rPr>
        <w:t>系统对学生密码进行了加密处理，</w:t>
      </w:r>
      <w:r w:rsidRPr="00751BA3">
        <w:rPr>
          <w:rFonts w:ascii="宋体" w:hAnsi="宋体" w:hint="eastAsia"/>
          <w:kern w:val="0"/>
          <w:sz w:val="28"/>
          <w:szCs w:val="28"/>
        </w:rPr>
        <w:t>系统管理员及教学秘书老师无法查看密码，请牢记自己的学号及密码，如出现密码丢失情况，请联系本学院教学秘书老师对密码进行重置。</w:t>
      </w:r>
    </w:p>
    <w:p w:rsidR="00AA3638" w:rsidRDefault="00AA3638" w:rsidP="00F662FF">
      <w:pPr>
        <w:rPr>
          <w:rFonts w:hint="eastAsia"/>
        </w:rPr>
      </w:pPr>
    </w:p>
    <w:p w:rsidR="00E55420" w:rsidRDefault="00FB0CF0" w:rsidP="00F662FF">
      <w:pPr>
        <w:rPr>
          <w:rFonts w:hint="eastAsia"/>
        </w:rPr>
      </w:pPr>
      <w:r>
        <w:rPr>
          <w:rFonts w:hint="eastAsia"/>
          <w:noProof/>
        </w:rPr>
        <w:lastRenderedPageBreak/>
        <w:drawing>
          <wp:inline distT="0" distB="0" distL="0" distR="0">
            <wp:extent cx="5267325" cy="3952875"/>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314544" w:rsidRPr="00751BA3" w:rsidRDefault="00450A8F" w:rsidP="00751BA3">
      <w:pPr>
        <w:snapToGrid w:val="0"/>
        <w:spacing w:line="400" w:lineRule="exact"/>
        <w:ind w:firstLineChars="200" w:firstLine="560"/>
        <w:rPr>
          <w:rFonts w:ascii="宋体" w:hAnsi="宋体"/>
          <w:kern w:val="0"/>
          <w:sz w:val="28"/>
          <w:szCs w:val="28"/>
        </w:rPr>
      </w:pPr>
      <w:r w:rsidRPr="00751BA3">
        <w:rPr>
          <w:rFonts w:ascii="宋体" w:hAnsi="宋体" w:hint="eastAsia"/>
          <w:kern w:val="0"/>
          <w:sz w:val="28"/>
          <w:szCs w:val="28"/>
        </w:rPr>
        <w:t>（</w:t>
      </w:r>
      <w:r w:rsidR="00314544" w:rsidRPr="00751BA3">
        <w:rPr>
          <w:rFonts w:ascii="宋体" w:hAnsi="宋体" w:hint="eastAsia"/>
          <w:kern w:val="0"/>
          <w:sz w:val="28"/>
          <w:szCs w:val="28"/>
        </w:rPr>
        <w:t>3</w:t>
      </w:r>
      <w:r w:rsidRPr="00751BA3">
        <w:rPr>
          <w:rFonts w:ascii="宋体" w:hAnsi="宋体" w:hint="eastAsia"/>
          <w:kern w:val="0"/>
          <w:sz w:val="28"/>
          <w:szCs w:val="28"/>
        </w:rPr>
        <w:t>）</w:t>
      </w:r>
      <w:r w:rsidR="00314544" w:rsidRPr="00751BA3">
        <w:rPr>
          <w:rFonts w:ascii="宋体" w:hAnsi="宋体" w:hint="eastAsia"/>
          <w:kern w:val="0"/>
          <w:sz w:val="28"/>
          <w:szCs w:val="28"/>
        </w:rPr>
        <w:t>登录后先核对“个人管理”，“学籍信息”，显示的信息若与自己的身份相符，则进行选课操作；若不符合自己的身份请注销后再次登录，注销登录后显示的信息仍与自己身份不符，请及时与学生所在院教学秘书联系并修改正确，以免影响正常选课。一台电脑同时只允许一位用户使用，若同时登录会出现错误。当前用户使用完后必须注销，否则其他用户登录后可以删除该用户的选课数据或者修改该用户的其它信息。</w:t>
      </w:r>
    </w:p>
    <w:p w:rsidR="00314544" w:rsidRDefault="00450A8F" w:rsidP="00751BA3">
      <w:pPr>
        <w:snapToGrid w:val="0"/>
        <w:spacing w:line="400" w:lineRule="exact"/>
        <w:ind w:firstLineChars="200" w:firstLine="560"/>
        <w:rPr>
          <w:rFonts w:hint="eastAsia"/>
          <w:sz w:val="24"/>
        </w:rPr>
      </w:pPr>
      <w:r w:rsidRPr="00751BA3">
        <w:rPr>
          <w:rFonts w:ascii="宋体" w:hAnsi="宋体" w:hint="eastAsia"/>
          <w:kern w:val="0"/>
          <w:sz w:val="28"/>
          <w:szCs w:val="28"/>
        </w:rPr>
        <w:t>（</w:t>
      </w:r>
      <w:r w:rsidR="00314544" w:rsidRPr="00751BA3">
        <w:rPr>
          <w:rFonts w:ascii="宋体" w:hAnsi="宋体" w:hint="eastAsia"/>
          <w:kern w:val="0"/>
          <w:sz w:val="28"/>
          <w:szCs w:val="28"/>
        </w:rPr>
        <w:t>4</w:t>
      </w:r>
      <w:r w:rsidRPr="00751BA3">
        <w:rPr>
          <w:rFonts w:ascii="宋体" w:hAnsi="宋体" w:hint="eastAsia"/>
          <w:kern w:val="0"/>
          <w:sz w:val="28"/>
          <w:szCs w:val="28"/>
        </w:rPr>
        <w:t>）</w:t>
      </w:r>
      <w:r w:rsidR="00560AA2">
        <w:rPr>
          <w:rFonts w:ascii="宋体" w:hAnsi="宋体" w:hint="eastAsia"/>
          <w:kern w:val="0"/>
          <w:sz w:val="28"/>
          <w:szCs w:val="28"/>
        </w:rPr>
        <w:t>登录后，可在</w:t>
      </w:r>
      <w:r w:rsidR="00314544" w:rsidRPr="00751BA3">
        <w:rPr>
          <w:rFonts w:ascii="宋体" w:hAnsi="宋体" w:hint="eastAsia"/>
          <w:kern w:val="0"/>
          <w:sz w:val="28"/>
          <w:szCs w:val="28"/>
        </w:rPr>
        <w:t xml:space="preserve"> “个人管理”</w:t>
      </w:r>
      <w:r w:rsidR="00314544" w:rsidRPr="00751BA3">
        <w:rPr>
          <w:rFonts w:ascii="宋体" w:hAnsi="宋体"/>
          <w:kern w:val="0"/>
          <w:sz w:val="28"/>
          <w:szCs w:val="28"/>
        </w:rPr>
        <w:t>—</w:t>
      </w:r>
      <w:r w:rsidR="00314544" w:rsidRPr="00751BA3">
        <w:rPr>
          <w:rFonts w:ascii="宋体" w:hAnsi="宋体" w:hint="eastAsia"/>
          <w:kern w:val="0"/>
          <w:sz w:val="28"/>
          <w:szCs w:val="28"/>
        </w:rPr>
        <w:t>“个人信息”页面修改由系统预先设定的密码，密码长度最长为10位，且区分大小写。学生一定要牢记自己的密码，不得转告他人，否则，后果自负</w:t>
      </w:r>
      <w:r w:rsidR="00314544">
        <w:rPr>
          <w:rFonts w:hint="eastAsia"/>
          <w:sz w:val="24"/>
        </w:rPr>
        <w:t>。</w:t>
      </w:r>
    </w:p>
    <w:p w:rsidR="00314544" w:rsidRDefault="00FB0CF0" w:rsidP="00F662FF">
      <w:pPr>
        <w:rPr>
          <w:rFonts w:hint="eastAsia"/>
          <w:sz w:val="24"/>
        </w:rPr>
      </w:pPr>
      <w:r>
        <w:rPr>
          <w:rFonts w:hint="eastAsia"/>
          <w:noProof/>
          <w:sz w:val="24"/>
        </w:rPr>
        <w:lastRenderedPageBreak/>
        <w:drawing>
          <wp:inline distT="0" distB="0" distL="0" distR="0">
            <wp:extent cx="5267325" cy="2619375"/>
            <wp:effectExtent l="19050" t="0" r="9525" b="0"/>
            <wp:docPr id="3" name="图片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pic:cNvPicPr>
                      <a:picLocks noChangeAspect="1" noChangeArrowheads="1"/>
                    </pic:cNvPicPr>
                  </pic:nvPicPr>
                  <pic:blipFill>
                    <a:blip r:embed="rId10"/>
                    <a:srcRect/>
                    <a:stretch>
                      <a:fillRect/>
                    </a:stretch>
                  </pic:blipFill>
                  <pic:spPr bwMode="auto">
                    <a:xfrm>
                      <a:off x="0" y="0"/>
                      <a:ext cx="5267325" cy="2619375"/>
                    </a:xfrm>
                    <a:prstGeom prst="rect">
                      <a:avLst/>
                    </a:prstGeom>
                    <a:noFill/>
                    <a:ln w="9525">
                      <a:noFill/>
                      <a:miter lim="800000"/>
                      <a:headEnd/>
                      <a:tailEnd/>
                    </a:ln>
                  </pic:spPr>
                </pic:pic>
              </a:graphicData>
            </a:graphic>
          </wp:inline>
        </w:drawing>
      </w:r>
    </w:p>
    <w:p w:rsidR="00314544" w:rsidRPr="00751BA3" w:rsidRDefault="00450A8F" w:rsidP="0038728B">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（5）查看个人培养方案请点击“个人信息”—“学籍信息”—“个人培养方案”。</w:t>
      </w:r>
    </w:p>
    <w:p w:rsidR="00450A8F" w:rsidRPr="00751BA3" w:rsidRDefault="00450A8F" w:rsidP="00751BA3">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2、选课</w:t>
      </w:r>
    </w:p>
    <w:p w:rsidR="00450A8F" w:rsidRPr="00751BA3" w:rsidRDefault="00450A8F" w:rsidP="00751BA3">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请先点击页面上方的“选课管理”进入选课模式。</w:t>
      </w:r>
    </w:p>
    <w:p w:rsidR="00450A8F" w:rsidRPr="00751BA3" w:rsidRDefault="00450A8F" w:rsidP="00751BA3">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（1）点击页面左侧“网上选课”菜单，请选中自己相应的培养方案。</w:t>
      </w:r>
    </w:p>
    <w:p w:rsidR="00450A8F" w:rsidRDefault="00FB0CF0" w:rsidP="00F662FF">
      <w:r>
        <w:rPr>
          <w:rFonts w:hint="eastAsia"/>
          <w:noProof/>
        </w:rPr>
        <w:drawing>
          <wp:anchor distT="0" distB="0" distL="114300" distR="114300" simplePos="0" relativeHeight="251656192" behindDoc="0" locked="0" layoutInCell="1" allowOverlap="1">
            <wp:simplePos x="0" y="0"/>
            <wp:positionH relativeFrom="column">
              <wp:posOffset>685800</wp:posOffset>
            </wp:positionH>
            <wp:positionV relativeFrom="paragraph">
              <wp:posOffset>60960</wp:posOffset>
            </wp:positionV>
            <wp:extent cx="4115435" cy="2635885"/>
            <wp:effectExtent l="19050" t="19050" r="18415" b="12065"/>
            <wp:wrapNone/>
            <wp:docPr id="6"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pic:cNvPicPr>
                      <a:picLocks noChangeAspect="1" noChangeArrowheads="1"/>
                    </pic:cNvPicPr>
                  </pic:nvPicPr>
                  <pic:blipFill>
                    <a:blip r:embed="rId11"/>
                    <a:srcRect/>
                    <a:stretch>
                      <a:fillRect/>
                    </a:stretch>
                  </pic:blipFill>
                  <pic:spPr bwMode="auto">
                    <a:xfrm>
                      <a:off x="0" y="0"/>
                      <a:ext cx="4115435" cy="2635885"/>
                    </a:xfrm>
                    <a:prstGeom prst="rect">
                      <a:avLst/>
                    </a:prstGeom>
                    <a:noFill/>
                    <a:ln w="9525">
                      <a:solidFill>
                        <a:srgbClr val="0000FF"/>
                      </a:solidFill>
                      <a:miter lim="800000"/>
                      <a:headEnd/>
                      <a:tailEnd/>
                    </a:ln>
                  </pic:spPr>
                </pic:pic>
              </a:graphicData>
            </a:graphic>
          </wp:anchor>
        </w:drawing>
      </w:r>
    </w:p>
    <w:p w:rsidR="00450A8F" w:rsidRPr="00450A8F" w:rsidRDefault="00450A8F" w:rsidP="00450A8F"/>
    <w:p w:rsidR="00450A8F" w:rsidRPr="00450A8F" w:rsidRDefault="00450A8F" w:rsidP="00450A8F"/>
    <w:p w:rsidR="00450A8F" w:rsidRPr="00450A8F" w:rsidRDefault="00450A8F" w:rsidP="00450A8F"/>
    <w:p w:rsidR="00450A8F" w:rsidRPr="00450A8F" w:rsidRDefault="00450A8F" w:rsidP="00450A8F"/>
    <w:p w:rsidR="00450A8F" w:rsidRPr="00450A8F" w:rsidRDefault="00450A8F" w:rsidP="00450A8F"/>
    <w:p w:rsidR="00450A8F" w:rsidRPr="00450A8F" w:rsidRDefault="00450A8F" w:rsidP="00450A8F"/>
    <w:p w:rsidR="00450A8F" w:rsidRPr="00450A8F" w:rsidRDefault="00450A8F" w:rsidP="00450A8F"/>
    <w:p w:rsidR="00450A8F" w:rsidRPr="00450A8F" w:rsidRDefault="00450A8F" w:rsidP="00450A8F"/>
    <w:p w:rsidR="00450A8F" w:rsidRPr="00450A8F" w:rsidRDefault="00450A8F" w:rsidP="00450A8F"/>
    <w:p w:rsidR="00450A8F" w:rsidRPr="00450A8F" w:rsidRDefault="00450A8F" w:rsidP="00450A8F"/>
    <w:p w:rsidR="00450A8F" w:rsidRPr="00450A8F" w:rsidRDefault="00450A8F" w:rsidP="00450A8F"/>
    <w:p w:rsidR="00450A8F" w:rsidRPr="00450A8F" w:rsidRDefault="00450A8F" w:rsidP="00450A8F"/>
    <w:p w:rsidR="00450A8F" w:rsidRDefault="00450A8F" w:rsidP="00450A8F"/>
    <w:p w:rsidR="00450A8F" w:rsidRDefault="00450A8F" w:rsidP="00450A8F">
      <w:pPr>
        <w:rPr>
          <w:rFonts w:hint="eastAsia"/>
        </w:rPr>
      </w:pPr>
    </w:p>
    <w:p w:rsidR="00DD56C8" w:rsidRDefault="00450A8F" w:rsidP="00751BA3">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（2）选课管理分“计划课程”“方案课程”“校任选课”等多种选课界面。</w:t>
      </w:r>
    </w:p>
    <w:p w:rsidR="00DD56C8" w:rsidRDefault="00450A8F" w:rsidP="00751BA3">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“计划课程”界面选择选课学期面向本专业开设的培养方案计划内课程</w:t>
      </w:r>
      <w:r w:rsidR="00DD56C8">
        <w:rPr>
          <w:rFonts w:ascii="宋体" w:hAnsi="宋体" w:hint="eastAsia"/>
          <w:kern w:val="0"/>
          <w:sz w:val="28"/>
          <w:szCs w:val="28"/>
        </w:rPr>
        <w:t>。</w:t>
      </w:r>
    </w:p>
    <w:p w:rsidR="00DD56C8" w:rsidRDefault="00450A8F" w:rsidP="00751BA3">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“方案课程”界面选择面向本专业培养方案开设的课程</w:t>
      </w:r>
      <w:r w:rsidR="00DD56C8">
        <w:rPr>
          <w:rFonts w:ascii="宋体" w:hAnsi="宋体" w:hint="eastAsia"/>
          <w:kern w:val="0"/>
          <w:sz w:val="28"/>
          <w:szCs w:val="28"/>
        </w:rPr>
        <w:t>。</w:t>
      </w:r>
    </w:p>
    <w:p w:rsidR="00DD56C8" w:rsidRDefault="00450A8F" w:rsidP="00751BA3">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“校任选课”界面选择公</w:t>
      </w:r>
      <w:r w:rsidR="00560AA2">
        <w:rPr>
          <w:rFonts w:ascii="宋体" w:hAnsi="宋体" w:hint="eastAsia"/>
          <w:kern w:val="0"/>
          <w:sz w:val="28"/>
          <w:szCs w:val="28"/>
        </w:rPr>
        <w:t>共</w:t>
      </w:r>
      <w:r w:rsidRPr="00751BA3">
        <w:rPr>
          <w:rFonts w:ascii="宋体" w:hAnsi="宋体" w:hint="eastAsia"/>
          <w:kern w:val="0"/>
          <w:sz w:val="28"/>
          <w:szCs w:val="28"/>
        </w:rPr>
        <w:t>选修课。</w:t>
      </w:r>
    </w:p>
    <w:p w:rsidR="00450A8F" w:rsidRPr="00751BA3" w:rsidRDefault="00450A8F" w:rsidP="00751BA3">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lastRenderedPageBreak/>
        <w:t>进行相应的选课操作</w:t>
      </w:r>
      <w:r w:rsidR="00560AA2">
        <w:rPr>
          <w:rFonts w:ascii="宋体" w:hAnsi="宋体" w:hint="eastAsia"/>
          <w:kern w:val="0"/>
          <w:sz w:val="28"/>
          <w:szCs w:val="28"/>
        </w:rPr>
        <w:t>时</w:t>
      </w:r>
      <w:r w:rsidRPr="00751BA3">
        <w:rPr>
          <w:rFonts w:ascii="宋体" w:hAnsi="宋体" w:hint="eastAsia"/>
          <w:kern w:val="0"/>
          <w:sz w:val="28"/>
          <w:szCs w:val="28"/>
        </w:rPr>
        <w:t>，选定课程后</w:t>
      </w:r>
      <w:r w:rsidR="00C51BCD" w:rsidRPr="00751BA3">
        <w:rPr>
          <w:rFonts w:ascii="宋体" w:hAnsi="宋体" w:hint="eastAsia"/>
          <w:kern w:val="0"/>
          <w:sz w:val="28"/>
          <w:szCs w:val="28"/>
        </w:rPr>
        <w:t>务必</w:t>
      </w:r>
      <w:r w:rsidRPr="00751BA3">
        <w:rPr>
          <w:rFonts w:ascii="宋体" w:hAnsi="宋体" w:hint="eastAsia"/>
          <w:kern w:val="0"/>
          <w:sz w:val="28"/>
          <w:szCs w:val="28"/>
        </w:rPr>
        <w:t>按“确认”键</w:t>
      </w:r>
      <w:r w:rsidR="00C51BCD" w:rsidRPr="00751BA3">
        <w:rPr>
          <w:rFonts w:ascii="宋体" w:hAnsi="宋体" w:hint="eastAsia"/>
          <w:kern w:val="0"/>
          <w:sz w:val="28"/>
          <w:szCs w:val="28"/>
        </w:rPr>
        <w:t>确定选课结果。</w:t>
      </w:r>
    </w:p>
    <w:p w:rsidR="00450A8F" w:rsidRDefault="00FB0CF0" w:rsidP="00450A8F">
      <w:pPr>
        <w:rPr>
          <w:rFonts w:hint="eastAsia"/>
        </w:rPr>
      </w:pPr>
      <w:r>
        <w:rPr>
          <w:rFonts w:hint="eastAsia"/>
          <w:noProof/>
        </w:rPr>
        <w:drawing>
          <wp:inline distT="0" distB="0" distL="0" distR="0">
            <wp:extent cx="5276850" cy="2466975"/>
            <wp:effectExtent l="19050" t="0" r="0" b="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2"/>
                    <a:srcRect/>
                    <a:stretch>
                      <a:fillRect/>
                    </a:stretch>
                  </pic:blipFill>
                  <pic:spPr bwMode="auto">
                    <a:xfrm>
                      <a:off x="0" y="0"/>
                      <a:ext cx="5276850" cy="2466975"/>
                    </a:xfrm>
                    <a:prstGeom prst="rect">
                      <a:avLst/>
                    </a:prstGeom>
                    <a:noFill/>
                    <a:ln w="9525">
                      <a:noFill/>
                      <a:miter lim="800000"/>
                      <a:headEnd/>
                      <a:tailEnd/>
                    </a:ln>
                  </pic:spPr>
                </pic:pic>
              </a:graphicData>
            </a:graphic>
          </wp:inline>
        </w:drawing>
      </w:r>
      <w:r>
        <w:rPr>
          <w:rFonts w:hint="eastAsia"/>
          <w:noProof/>
        </w:rPr>
        <w:drawing>
          <wp:inline distT="0" distB="0" distL="0" distR="0">
            <wp:extent cx="5276850" cy="2466975"/>
            <wp:effectExtent l="19050" t="0" r="0" b="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13"/>
                    <a:srcRect/>
                    <a:stretch>
                      <a:fillRect/>
                    </a:stretch>
                  </pic:blipFill>
                  <pic:spPr bwMode="auto">
                    <a:xfrm>
                      <a:off x="0" y="0"/>
                      <a:ext cx="5276850" cy="2466975"/>
                    </a:xfrm>
                    <a:prstGeom prst="rect">
                      <a:avLst/>
                    </a:prstGeom>
                    <a:noFill/>
                    <a:ln w="9525">
                      <a:noFill/>
                      <a:miter lim="800000"/>
                      <a:headEnd/>
                      <a:tailEnd/>
                    </a:ln>
                  </pic:spPr>
                </pic:pic>
              </a:graphicData>
            </a:graphic>
          </wp:inline>
        </w:drawing>
      </w:r>
    </w:p>
    <w:p w:rsidR="00C51BCD" w:rsidRPr="00751BA3" w:rsidRDefault="00C51BCD" w:rsidP="00751BA3">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（3）点击左侧的“选课结果”，可以查看已选择的课程。</w:t>
      </w:r>
    </w:p>
    <w:p w:rsidR="00C51BCD" w:rsidRDefault="00C51BCD" w:rsidP="00450A8F">
      <w:r>
        <w:rPr>
          <w:rFonts w:hint="eastAsia"/>
          <w:noProof/>
        </w:rPr>
        <w:pict>
          <v:group id="_x0000_s1027" style="position:absolute;left:0;text-align:left;margin-left:45pt;margin-top:3.4pt;width:5in;height:273pt;z-index:251657216" coordorigin="1634,2529" coordsize="7166,5507">
            <v:group id="_x0000_s1028" style="position:absolute;left:1766;top:2529;width:6554;height:4547" coordorigin="3938,2405" coordsize="8133,6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3938;top:2405;width:8133;height:6460" stroked="t" strokecolor="blue">
                <v:imagedata r:id="rId14" o:title=""/>
              </v:shape>
              <v:oval id="_x0000_s1030" style="position:absolute;left:8798;top:8021;width:900;height:780" filled="f" strokecolor="red" strokeweight="1pt"/>
            </v:group>
            <v:shapetype id="_x0000_t202" coordsize="21600,21600" o:spt="202" path="m,l,21600r21600,l21600,xe">
              <v:stroke joinstyle="miter"/>
              <v:path gradientshapeok="t" o:connecttype="rect"/>
            </v:shapetype>
            <v:shape id="_x0000_s1031" type="#_x0000_t202" style="position:absolute;left:1634;top:7300;width:7166;height:736" stroked="f">
              <v:textbox style="mso-next-textbox:#_x0000_s1031" inset="0,0,0,0">
                <w:txbxContent>
                  <w:p w:rsidR="00C51BCD" w:rsidRPr="006A3B72" w:rsidRDefault="00C51BCD" w:rsidP="00C51BCD">
                    <w:pPr>
                      <w:pStyle w:val="a8"/>
                      <w:ind w:left="600" w:hangingChars="250" w:hanging="600"/>
                      <w:rPr>
                        <w:rFonts w:hint="eastAsia"/>
                        <w:noProof/>
                        <w:sz w:val="24"/>
                        <w:szCs w:val="24"/>
                      </w:rPr>
                    </w:pPr>
                  </w:p>
                </w:txbxContent>
              </v:textbox>
            </v:shape>
          </v:group>
        </w:pict>
      </w:r>
    </w:p>
    <w:p w:rsidR="00C51BCD" w:rsidRPr="00C51BCD" w:rsidRDefault="00C51BCD" w:rsidP="00C51BCD"/>
    <w:p w:rsidR="00C51BCD" w:rsidRPr="00C51BCD" w:rsidRDefault="00C51BCD" w:rsidP="00C51BCD"/>
    <w:p w:rsidR="00C51BCD" w:rsidRPr="00C51BCD" w:rsidRDefault="00C51BCD" w:rsidP="00C51BCD"/>
    <w:p w:rsidR="00C51BCD" w:rsidRPr="00C51BCD" w:rsidRDefault="00C51BCD" w:rsidP="00C51BCD"/>
    <w:p w:rsidR="00C51BCD" w:rsidRPr="00C51BCD" w:rsidRDefault="00C51BCD" w:rsidP="00C51BCD"/>
    <w:p w:rsidR="00C51BCD" w:rsidRPr="00C51BCD" w:rsidRDefault="00C51BCD" w:rsidP="00C51BCD"/>
    <w:p w:rsidR="00C51BCD" w:rsidRPr="00C51BCD" w:rsidRDefault="00C51BCD" w:rsidP="00C51BCD"/>
    <w:p w:rsidR="00C51BCD" w:rsidRPr="00C51BCD" w:rsidRDefault="00C51BCD" w:rsidP="00C51BCD"/>
    <w:p w:rsidR="00C51BCD" w:rsidRPr="00C51BCD" w:rsidRDefault="00C51BCD" w:rsidP="00C51BCD"/>
    <w:p w:rsidR="00C51BCD" w:rsidRPr="00C51BCD" w:rsidRDefault="00C51BCD" w:rsidP="00C51BCD"/>
    <w:p w:rsidR="00C51BCD" w:rsidRPr="00C51BCD" w:rsidRDefault="00C51BCD" w:rsidP="00C51BCD"/>
    <w:p w:rsidR="00C51BCD" w:rsidRPr="00C51BCD" w:rsidRDefault="00C51BCD" w:rsidP="00C51BCD"/>
    <w:p w:rsidR="00C51BCD" w:rsidRPr="00C51BCD" w:rsidRDefault="00C51BCD" w:rsidP="00C51BCD"/>
    <w:p w:rsidR="00C51BCD" w:rsidRDefault="00C51BCD" w:rsidP="00C51BCD"/>
    <w:p w:rsidR="00C51BCD" w:rsidRDefault="00C51BCD" w:rsidP="00C51BCD">
      <w:pPr>
        <w:tabs>
          <w:tab w:val="left" w:pos="7260"/>
        </w:tabs>
        <w:rPr>
          <w:rFonts w:hint="eastAsia"/>
        </w:rPr>
      </w:pPr>
      <w:r>
        <w:lastRenderedPageBreak/>
        <w:tab/>
      </w:r>
    </w:p>
    <w:p w:rsidR="00C51BCD" w:rsidRDefault="00C51BCD" w:rsidP="00C51BCD">
      <w:pPr>
        <w:tabs>
          <w:tab w:val="left" w:pos="7260"/>
        </w:tabs>
        <w:rPr>
          <w:rFonts w:hint="eastAsia"/>
        </w:rPr>
      </w:pPr>
    </w:p>
    <w:p w:rsidR="00C51BCD" w:rsidRPr="00751BA3" w:rsidRDefault="00C51BCD" w:rsidP="00751BA3">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（4）点击左侧的“退课”，可以删除已选择的课程。</w:t>
      </w:r>
    </w:p>
    <w:p w:rsidR="00C51BCD" w:rsidRDefault="00C51BCD" w:rsidP="00C51BCD">
      <w:pPr>
        <w:tabs>
          <w:tab w:val="left" w:pos="7260"/>
        </w:tabs>
        <w:rPr>
          <w:rFonts w:hint="eastAsia"/>
        </w:rPr>
      </w:pPr>
      <w:r>
        <w:rPr>
          <w:rFonts w:hint="eastAsia"/>
          <w:noProof/>
        </w:rPr>
        <w:pict>
          <v:group id="_x0000_s1032" style="position:absolute;left:0;text-align:left;margin-left:36pt;margin-top:11.2pt;width:352.85pt;height:257.55pt;z-index:251658240" coordorigin="1476,1941" coordsize="7788,5433">
            <v:shape id="_x0000_s1033" type="#_x0000_t202" style="position:absolute;left:1476;top:7031;width:7315;height:343" stroked="f">
              <v:textbox inset="0,0,0,0">
                <w:txbxContent>
                  <w:p w:rsidR="00C51BCD" w:rsidRPr="006A3B72" w:rsidRDefault="00C51BCD" w:rsidP="00C51BCD">
                    <w:pPr>
                      <w:pStyle w:val="a8"/>
                      <w:rPr>
                        <w:noProof/>
                        <w:sz w:val="24"/>
                        <w:szCs w:val="24"/>
                      </w:rPr>
                    </w:pPr>
                  </w:p>
                </w:txbxContent>
              </v:textbox>
            </v:shape>
            <v:shape id="_x0000_s1034" type="#_x0000_t75" style="position:absolute;left:1607;top:1941;width:7657;height:4815" stroked="t" strokecolor="blue">
              <v:imagedata r:id="rId15" o:title=""/>
            </v:shape>
          </v:group>
        </w:pict>
      </w: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D6505A" w:rsidRPr="00751BA3" w:rsidRDefault="00D6505A" w:rsidP="00751BA3">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（5）正选阶段需要抽签的课程，</w:t>
      </w:r>
      <w:r w:rsidR="00684B26">
        <w:rPr>
          <w:rFonts w:ascii="宋体" w:hAnsi="宋体" w:hint="eastAsia"/>
          <w:kern w:val="0"/>
          <w:sz w:val="28"/>
          <w:szCs w:val="28"/>
        </w:rPr>
        <w:t>系统会自动抽签</w:t>
      </w:r>
      <w:r w:rsidRPr="00751BA3">
        <w:rPr>
          <w:rFonts w:ascii="宋体" w:hAnsi="宋体" w:hint="eastAsia"/>
          <w:kern w:val="0"/>
          <w:sz w:val="28"/>
          <w:szCs w:val="28"/>
        </w:rPr>
        <w:t>，抽签的结果将在选课系统上直接反馈给学生。</w:t>
      </w:r>
    </w:p>
    <w:p w:rsidR="00AE746D" w:rsidRDefault="00AE746D" w:rsidP="0038728B">
      <w:pPr>
        <w:tabs>
          <w:tab w:val="left" w:pos="7260"/>
        </w:tabs>
        <w:ind w:left="420" w:hangingChars="200" w:hanging="420"/>
        <w:rPr>
          <w:rFonts w:hint="eastAsia"/>
        </w:rPr>
      </w:pPr>
    </w:p>
    <w:p w:rsidR="00C51BCD" w:rsidRPr="0038728B" w:rsidRDefault="00C51BCD" w:rsidP="00AE746D">
      <w:pPr>
        <w:tabs>
          <w:tab w:val="left" w:pos="7260"/>
        </w:tabs>
        <w:ind w:left="1" w:firstLineChars="200" w:firstLine="560"/>
        <w:rPr>
          <w:rFonts w:ascii="宋体" w:hAnsi="宋体" w:hint="eastAsia"/>
          <w:kern w:val="0"/>
          <w:sz w:val="28"/>
          <w:szCs w:val="28"/>
        </w:rPr>
      </w:pPr>
      <w:r w:rsidRPr="00751BA3">
        <w:rPr>
          <w:rFonts w:ascii="宋体" w:hAnsi="宋体" w:hint="eastAsia"/>
          <w:kern w:val="0"/>
          <w:sz w:val="28"/>
          <w:szCs w:val="28"/>
        </w:rPr>
        <w:t>（</w:t>
      </w:r>
      <w:r w:rsidR="00D6505A" w:rsidRPr="00751BA3">
        <w:rPr>
          <w:rFonts w:ascii="宋体" w:hAnsi="宋体" w:hint="eastAsia"/>
          <w:kern w:val="0"/>
          <w:sz w:val="28"/>
          <w:szCs w:val="28"/>
        </w:rPr>
        <w:t>6</w:t>
      </w:r>
      <w:r w:rsidRPr="00751BA3">
        <w:rPr>
          <w:rFonts w:ascii="宋体" w:hAnsi="宋体" w:hint="eastAsia"/>
          <w:kern w:val="0"/>
          <w:sz w:val="28"/>
          <w:szCs w:val="28"/>
        </w:rPr>
        <w:t>）点击左侧的“无效选课结果”，可以查看未选中或已删除</w:t>
      </w:r>
      <w:r w:rsidR="00AE746D">
        <w:rPr>
          <w:rFonts w:ascii="宋体" w:hAnsi="宋体" w:hint="eastAsia"/>
          <w:kern w:val="0"/>
          <w:sz w:val="28"/>
          <w:szCs w:val="28"/>
        </w:rPr>
        <w:t>课程的记录。</w:t>
      </w:r>
    </w:p>
    <w:p w:rsidR="00C51BCD" w:rsidRPr="0038728B" w:rsidRDefault="00FB0CF0" w:rsidP="00C51BCD">
      <w:pPr>
        <w:tabs>
          <w:tab w:val="left" w:pos="7260"/>
        </w:tabs>
        <w:rPr>
          <w:rFonts w:ascii="宋体" w:hAnsi="宋体" w:hint="eastAsia"/>
          <w:kern w:val="0"/>
          <w:sz w:val="28"/>
          <w:szCs w:val="28"/>
        </w:rPr>
      </w:pPr>
      <w:r>
        <w:rPr>
          <w:rFonts w:ascii="宋体" w:hAnsi="宋体" w:hint="eastAsia"/>
          <w:noProof/>
          <w:kern w:val="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99060</wp:posOffset>
            </wp:positionV>
            <wp:extent cx="5784850" cy="1840865"/>
            <wp:effectExtent l="19050" t="0" r="6350" b="0"/>
            <wp:wrapNone/>
            <wp:docPr id="11"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16"/>
                    <a:srcRect r="8846"/>
                    <a:stretch>
                      <a:fillRect/>
                    </a:stretch>
                  </pic:blipFill>
                  <pic:spPr bwMode="auto">
                    <a:xfrm>
                      <a:off x="0" y="0"/>
                      <a:ext cx="5784850" cy="1840865"/>
                    </a:xfrm>
                    <a:prstGeom prst="rect">
                      <a:avLst/>
                    </a:prstGeom>
                    <a:noFill/>
                    <a:ln w="9525">
                      <a:noFill/>
                      <a:miter lim="800000"/>
                      <a:headEnd/>
                      <a:tailEnd/>
                    </a:ln>
                  </pic:spPr>
                </pic:pic>
              </a:graphicData>
            </a:graphic>
          </wp:anchor>
        </w:drawing>
      </w: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C51BCD" w:rsidRDefault="00C51BCD" w:rsidP="00C51BCD">
      <w:pPr>
        <w:tabs>
          <w:tab w:val="left" w:pos="7260"/>
        </w:tabs>
        <w:rPr>
          <w:rFonts w:hint="eastAsia"/>
        </w:rPr>
      </w:pPr>
    </w:p>
    <w:p w:rsidR="0038728B" w:rsidRDefault="0038728B" w:rsidP="0038728B">
      <w:pPr>
        <w:snapToGrid w:val="0"/>
        <w:spacing w:line="400" w:lineRule="exact"/>
        <w:rPr>
          <w:rFonts w:hint="eastAsia"/>
        </w:rPr>
      </w:pPr>
    </w:p>
    <w:p w:rsidR="00D6505A" w:rsidRPr="00751BA3" w:rsidRDefault="00EA19BE" w:rsidP="0038728B">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（7）点击左侧“本学期课表”，</w:t>
      </w:r>
      <w:r w:rsidR="00141456">
        <w:rPr>
          <w:rFonts w:ascii="宋体" w:hAnsi="宋体" w:hint="eastAsia"/>
          <w:kern w:val="0"/>
          <w:sz w:val="28"/>
          <w:szCs w:val="28"/>
        </w:rPr>
        <w:t>可</w:t>
      </w:r>
      <w:r w:rsidRPr="00751BA3">
        <w:rPr>
          <w:rFonts w:ascii="宋体" w:hAnsi="宋体" w:hint="eastAsia"/>
          <w:kern w:val="0"/>
          <w:sz w:val="28"/>
          <w:szCs w:val="28"/>
        </w:rPr>
        <w:t>查看本学期课表。课表应以补退选结束后显示的课程信息为准。</w:t>
      </w:r>
    </w:p>
    <w:p w:rsidR="00D6505A" w:rsidRPr="00751BA3" w:rsidRDefault="00EA19BE" w:rsidP="00751BA3">
      <w:pPr>
        <w:snapToGrid w:val="0"/>
        <w:spacing w:line="400" w:lineRule="exact"/>
        <w:ind w:firstLineChars="200" w:firstLine="560"/>
        <w:rPr>
          <w:rFonts w:ascii="宋体" w:hAnsi="宋体" w:hint="eastAsia"/>
          <w:kern w:val="0"/>
          <w:sz w:val="28"/>
          <w:szCs w:val="28"/>
        </w:rPr>
      </w:pPr>
      <w:r w:rsidRPr="00751BA3">
        <w:rPr>
          <w:rFonts w:ascii="宋体" w:hAnsi="宋体" w:hint="eastAsia"/>
          <w:kern w:val="0"/>
          <w:sz w:val="28"/>
          <w:szCs w:val="28"/>
        </w:rPr>
        <w:t>3、退出</w:t>
      </w:r>
    </w:p>
    <w:p w:rsidR="00EA19BE" w:rsidRPr="00751BA3" w:rsidRDefault="00EA19BE" w:rsidP="00751BA3">
      <w:pPr>
        <w:snapToGrid w:val="0"/>
        <w:spacing w:line="400" w:lineRule="exact"/>
        <w:ind w:firstLineChars="200" w:firstLine="560"/>
        <w:rPr>
          <w:rFonts w:ascii="宋体" w:hAnsi="宋体"/>
          <w:kern w:val="0"/>
          <w:sz w:val="28"/>
          <w:szCs w:val="28"/>
        </w:rPr>
      </w:pPr>
      <w:r w:rsidRPr="00751BA3">
        <w:rPr>
          <w:rFonts w:ascii="宋体" w:hAnsi="宋体" w:hint="eastAsia"/>
          <w:kern w:val="0"/>
          <w:sz w:val="28"/>
          <w:szCs w:val="28"/>
        </w:rPr>
        <w:t>选课结束，必须选择本系统主界面右上角的『注销』，退</w:t>
      </w:r>
      <w:r w:rsidR="00123311">
        <w:rPr>
          <w:rFonts w:ascii="宋体" w:hAnsi="宋体" w:hint="eastAsia"/>
          <w:kern w:val="0"/>
          <w:sz w:val="28"/>
          <w:szCs w:val="28"/>
        </w:rPr>
        <w:t>出选课系统，避免由于浏览器缓存导致他人更改您的有关信息。如果</w:t>
      </w:r>
      <w:r w:rsidRPr="00751BA3">
        <w:rPr>
          <w:rFonts w:ascii="宋体" w:hAnsi="宋体" w:hint="eastAsia"/>
          <w:kern w:val="0"/>
          <w:sz w:val="28"/>
          <w:szCs w:val="28"/>
        </w:rPr>
        <w:t>继续使</w:t>
      </w:r>
      <w:r w:rsidRPr="00751BA3">
        <w:rPr>
          <w:rFonts w:ascii="宋体" w:hAnsi="宋体" w:hint="eastAsia"/>
          <w:kern w:val="0"/>
          <w:sz w:val="28"/>
          <w:szCs w:val="28"/>
        </w:rPr>
        <w:lastRenderedPageBreak/>
        <w:t>用，请点击『登录』重新登录。每次登陆</w:t>
      </w:r>
      <w:r w:rsidR="00123311">
        <w:rPr>
          <w:rFonts w:ascii="宋体" w:hAnsi="宋体" w:hint="eastAsia"/>
          <w:kern w:val="0"/>
          <w:sz w:val="28"/>
          <w:szCs w:val="28"/>
        </w:rPr>
        <w:t>操作</w:t>
      </w:r>
      <w:r w:rsidRPr="00751BA3">
        <w:rPr>
          <w:rFonts w:ascii="宋体" w:hAnsi="宋体" w:hint="eastAsia"/>
          <w:kern w:val="0"/>
          <w:sz w:val="28"/>
          <w:szCs w:val="28"/>
        </w:rPr>
        <w:t>时间</w:t>
      </w:r>
      <w:r w:rsidR="00123311">
        <w:rPr>
          <w:rFonts w:ascii="宋体" w:hAnsi="宋体" w:hint="eastAsia"/>
          <w:kern w:val="0"/>
          <w:sz w:val="28"/>
          <w:szCs w:val="28"/>
        </w:rPr>
        <w:t>限时</w:t>
      </w:r>
      <w:r w:rsidRPr="00751BA3">
        <w:rPr>
          <w:rFonts w:ascii="宋体" w:hAnsi="宋体" w:hint="eastAsia"/>
          <w:kern w:val="0"/>
          <w:sz w:val="28"/>
          <w:szCs w:val="28"/>
        </w:rPr>
        <w:t>30分钟。</w:t>
      </w:r>
    </w:p>
    <w:p w:rsidR="00EA19BE" w:rsidRPr="00751BA3" w:rsidRDefault="00EA19BE" w:rsidP="00751BA3">
      <w:pPr>
        <w:snapToGrid w:val="0"/>
        <w:spacing w:line="400" w:lineRule="exact"/>
        <w:ind w:firstLineChars="200" w:firstLine="560"/>
        <w:rPr>
          <w:rFonts w:ascii="宋体" w:hAnsi="宋体"/>
          <w:kern w:val="0"/>
          <w:sz w:val="28"/>
          <w:szCs w:val="28"/>
        </w:rPr>
      </w:pPr>
    </w:p>
    <w:p w:rsidR="00EA19BE" w:rsidRPr="00C51BCD" w:rsidRDefault="00EA19BE" w:rsidP="00C51BCD">
      <w:pPr>
        <w:tabs>
          <w:tab w:val="left" w:pos="7260"/>
        </w:tabs>
        <w:rPr>
          <w:rFonts w:hint="eastAsia"/>
        </w:rPr>
      </w:pPr>
    </w:p>
    <w:sectPr w:rsidR="00EA19BE" w:rsidRPr="00C51BCD">
      <w:headerReference w:type="default" r:id="rId17"/>
      <w:footerReference w:type="even" r:id="rId18"/>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0E7" w:rsidRDefault="00C800E7">
      <w:r>
        <w:separator/>
      </w:r>
    </w:p>
  </w:endnote>
  <w:endnote w:type="continuationSeparator" w:id="1">
    <w:p w:rsidR="00C800E7" w:rsidRDefault="00C800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B5E" w:rsidRDefault="00991B5E" w:rsidP="008D09AE">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671CB2" w:rsidRDefault="00671CB2">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B5E" w:rsidRDefault="00991B5E" w:rsidP="008D09AE">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FB0CF0">
      <w:rPr>
        <w:rStyle w:val="a9"/>
        <w:noProof/>
      </w:rPr>
      <w:t>1</w:t>
    </w:r>
    <w:r>
      <w:rPr>
        <w:rStyle w:val="a9"/>
      </w:rPr>
      <w:fldChar w:fldCharType="end"/>
    </w:r>
  </w:p>
  <w:p w:rsidR="00671CB2" w:rsidRDefault="00671CB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0E7" w:rsidRDefault="00C800E7">
      <w:r>
        <w:separator/>
      </w:r>
    </w:p>
  </w:footnote>
  <w:footnote w:type="continuationSeparator" w:id="1">
    <w:p w:rsidR="00C800E7" w:rsidRDefault="00C800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B46" w:rsidRDefault="00495B46" w:rsidP="00181C55">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743F8"/>
    <w:multiLevelType w:val="hybridMultilevel"/>
    <w:tmpl w:val="68A84F78"/>
    <w:lvl w:ilvl="0" w:tplc="E8FA4CEC">
      <w:start w:val="2"/>
      <w:numFmt w:val="decimal"/>
      <w:lvlText w:val="%1）"/>
      <w:lvlJc w:val="left"/>
      <w:pPr>
        <w:tabs>
          <w:tab w:val="num" w:pos="600"/>
        </w:tabs>
        <w:ind w:left="600" w:hanging="360"/>
      </w:pPr>
      <w:rPr>
        <w:rFonts w:hint="eastAsia"/>
      </w:rPr>
    </w:lvl>
    <w:lvl w:ilvl="1" w:tplc="04090019" w:tentative="1">
      <w:start w:val="1"/>
      <w:numFmt w:val="lowerLetter"/>
      <w:lvlText w:val="%2)"/>
      <w:lvlJc w:val="left"/>
      <w:pPr>
        <w:tabs>
          <w:tab w:val="num" w:pos="1080"/>
        </w:tabs>
        <w:ind w:left="1080" w:hanging="420"/>
      </w:pPr>
    </w:lvl>
    <w:lvl w:ilvl="2" w:tplc="0409001B">
      <w:start w:val="1"/>
      <w:numFmt w:val="lowerRoman"/>
      <w:lvlText w:val="%3."/>
      <w:lvlJc w:val="right"/>
      <w:pPr>
        <w:tabs>
          <w:tab w:val="num" w:pos="1500"/>
        </w:tabs>
        <w:ind w:left="1500" w:hanging="420"/>
      </w:pPr>
    </w:lvl>
    <w:lvl w:ilvl="3" w:tplc="0409000F">
      <w:start w:val="1"/>
      <w:numFmt w:val="decimal"/>
      <w:lvlText w:val="%4."/>
      <w:lvlJc w:val="left"/>
      <w:pPr>
        <w:tabs>
          <w:tab w:val="num" w:pos="1920"/>
        </w:tabs>
        <w:ind w:left="1920" w:hanging="420"/>
      </w:pPr>
    </w:lvl>
    <w:lvl w:ilvl="4" w:tplc="04090019" w:tentative="1">
      <w:start w:val="1"/>
      <w:numFmt w:val="lowerLetter"/>
      <w:lvlText w:val="%5)"/>
      <w:lvlJc w:val="left"/>
      <w:pPr>
        <w:tabs>
          <w:tab w:val="num" w:pos="2340"/>
        </w:tabs>
        <w:ind w:left="2340" w:hanging="420"/>
      </w:pPr>
    </w:lvl>
    <w:lvl w:ilvl="5" w:tplc="0409001B" w:tentative="1">
      <w:start w:val="1"/>
      <w:numFmt w:val="lowerRoman"/>
      <w:lvlText w:val="%6."/>
      <w:lvlJc w:val="righ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9" w:tentative="1">
      <w:start w:val="1"/>
      <w:numFmt w:val="lowerLetter"/>
      <w:lvlText w:val="%8)"/>
      <w:lvlJc w:val="left"/>
      <w:pPr>
        <w:tabs>
          <w:tab w:val="num" w:pos="3600"/>
        </w:tabs>
        <w:ind w:left="3600" w:hanging="420"/>
      </w:pPr>
    </w:lvl>
    <w:lvl w:ilvl="8" w:tplc="0409001B" w:tentative="1">
      <w:start w:val="1"/>
      <w:numFmt w:val="lowerRoman"/>
      <w:lvlText w:val="%9."/>
      <w:lvlJc w:val="right"/>
      <w:pPr>
        <w:tabs>
          <w:tab w:val="num" w:pos="4020"/>
        </w:tabs>
        <w:ind w:left="4020" w:hanging="420"/>
      </w:pPr>
    </w:lvl>
  </w:abstractNum>
  <w:abstractNum w:abstractNumId="1">
    <w:nsid w:val="2181085B"/>
    <w:multiLevelType w:val="hybridMultilevel"/>
    <w:tmpl w:val="9AAAFE1A"/>
    <w:lvl w:ilvl="0" w:tplc="6D724A24">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32E0A"/>
    <w:rsid w:val="000447A5"/>
    <w:rsid w:val="000776D4"/>
    <w:rsid w:val="00086085"/>
    <w:rsid w:val="00090121"/>
    <w:rsid w:val="000B3F98"/>
    <w:rsid w:val="000B64CD"/>
    <w:rsid w:val="000C3F97"/>
    <w:rsid w:val="000C6EC5"/>
    <w:rsid w:val="000E36DF"/>
    <w:rsid w:val="00123311"/>
    <w:rsid w:val="00141456"/>
    <w:rsid w:val="00181C55"/>
    <w:rsid w:val="00186DD4"/>
    <w:rsid w:val="001B5745"/>
    <w:rsid w:val="001D4F0D"/>
    <w:rsid w:val="002C6DC9"/>
    <w:rsid w:val="002E20DE"/>
    <w:rsid w:val="00314544"/>
    <w:rsid w:val="003701CB"/>
    <w:rsid w:val="0038728B"/>
    <w:rsid w:val="00450A8F"/>
    <w:rsid w:val="00482AAE"/>
    <w:rsid w:val="00487CD5"/>
    <w:rsid w:val="00495B46"/>
    <w:rsid w:val="00560AA2"/>
    <w:rsid w:val="00570EEC"/>
    <w:rsid w:val="00591919"/>
    <w:rsid w:val="00605F3E"/>
    <w:rsid w:val="006331F7"/>
    <w:rsid w:val="006439C9"/>
    <w:rsid w:val="006453CE"/>
    <w:rsid w:val="0065274C"/>
    <w:rsid w:val="00671CB2"/>
    <w:rsid w:val="00684B26"/>
    <w:rsid w:val="006A4E21"/>
    <w:rsid w:val="0070254F"/>
    <w:rsid w:val="00751BA3"/>
    <w:rsid w:val="007C0B63"/>
    <w:rsid w:val="007E2A87"/>
    <w:rsid w:val="00832E0A"/>
    <w:rsid w:val="008A470A"/>
    <w:rsid w:val="008D09AE"/>
    <w:rsid w:val="00910FE9"/>
    <w:rsid w:val="00991B5E"/>
    <w:rsid w:val="009946BE"/>
    <w:rsid w:val="00A233BD"/>
    <w:rsid w:val="00AA3638"/>
    <w:rsid w:val="00AE746D"/>
    <w:rsid w:val="00AF48CD"/>
    <w:rsid w:val="00B3733C"/>
    <w:rsid w:val="00B41861"/>
    <w:rsid w:val="00B426FE"/>
    <w:rsid w:val="00B83675"/>
    <w:rsid w:val="00BE70FE"/>
    <w:rsid w:val="00BF3E96"/>
    <w:rsid w:val="00BF4F89"/>
    <w:rsid w:val="00C22DBB"/>
    <w:rsid w:val="00C24938"/>
    <w:rsid w:val="00C51BCD"/>
    <w:rsid w:val="00C800E7"/>
    <w:rsid w:val="00C914D1"/>
    <w:rsid w:val="00C93583"/>
    <w:rsid w:val="00D13306"/>
    <w:rsid w:val="00D31987"/>
    <w:rsid w:val="00D60C6E"/>
    <w:rsid w:val="00D6505A"/>
    <w:rsid w:val="00D7063F"/>
    <w:rsid w:val="00D918F3"/>
    <w:rsid w:val="00DA5277"/>
    <w:rsid w:val="00DD56C8"/>
    <w:rsid w:val="00E371BE"/>
    <w:rsid w:val="00E55420"/>
    <w:rsid w:val="00EA19BE"/>
    <w:rsid w:val="00EB0E51"/>
    <w:rsid w:val="00EC1935"/>
    <w:rsid w:val="00F24312"/>
    <w:rsid w:val="00F662FF"/>
    <w:rsid w:val="00F74F1E"/>
    <w:rsid w:val="00FB0CF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832E0A"/>
    <w:pPr>
      <w:pBdr>
        <w:bottom w:val="single" w:sz="6" w:space="1" w:color="auto"/>
      </w:pBdr>
      <w:tabs>
        <w:tab w:val="center" w:pos="4153"/>
        <w:tab w:val="right" w:pos="8306"/>
      </w:tabs>
      <w:snapToGrid w:val="0"/>
      <w:jc w:val="center"/>
    </w:pPr>
    <w:rPr>
      <w:sz w:val="18"/>
      <w:szCs w:val="18"/>
    </w:rPr>
  </w:style>
  <w:style w:type="paragraph" w:styleId="a4">
    <w:name w:val="footer"/>
    <w:basedOn w:val="a"/>
    <w:rsid w:val="00832E0A"/>
    <w:pPr>
      <w:tabs>
        <w:tab w:val="center" w:pos="4153"/>
        <w:tab w:val="right" w:pos="8306"/>
      </w:tabs>
      <w:snapToGrid w:val="0"/>
      <w:jc w:val="left"/>
    </w:pPr>
    <w:rPr>
      <w:sz w:val="18"/>
      <w:szCs w:val="18"/>
    </w:rPr>
  </w:style>
  <w:style w:type="paragraph" w:styleId="a5">
    <w:name w:val="Plain Text"/>
    <w:basedOn w:val="a"/>
    <w:link w:val="Char"/>
    <w:rsid w:val="00F662FF"/>
    <w:rPr>
      <w:rFonts w:ascii="宋体" w:hAnsi="Courier New"/>
      <w:szCs w:val="20"/>
    </w:rPr>
  </w:style>
  <w:style w:type="paragraph" w:styleId="a6">
    <w:name w:val="Normal Indent"/>
    <w:basedOn w:val="a"/>
    <w:rsid w:val="00F662FF"/>
    <w:pPr>
      <w:ind w:firstLine="420"/>
    </w:pPr>
    <w:rPr>
      <w:szCs w:val="20"/>
    </w:rPr>
  </w:style>
  <w:style w:type="character" w:customStyle="1" w:styleId="Char">
    <w:name w:val="纯文本 Char"/>
    <w:link w:val="a5"/>
    <w:rsid w:val="00F662FF"/>
    <w:rPr>
      <w:rFonts w:ascii="宋体" w:eastAsia="宋体" w:hAnsi="Courier New"/>
      <w:kern w:val="2"/>
      <w:sz w:val="21"/>
      <w:lang w:val="en-US" w:eastAsia="zh-CN" w:bidi="ar-SA"/>
    </w:rPr>
  </w:style>
  <w:style w:type="character" w:styleId="a7">
    <w:name w:val="Hyperlink"/>
    <w:basedOn w:val="a0"/>
    <w:rsid w:val="00C914D1"/>
    <w:rPr>
      <w:color w:val="0000FF"/>
      <w:u w:val="single"/>
    </w:rPr>
  </w:style>
  <w:style w:type="paragraph" w:styleId="a8">
    <w:name w:val="caption"/>
    <w:basedOn w:val="a"/>
    <w:next w:val="a"/>
    <w:qFormat/>
    <w:rsid w:val="00C51BCD"/>
    <w:rPr>
      <w:rFonts w:ascii="Arial" w:eastAsia="黑体" w:hAnsi="Arial" w:cs="Arial"/>
      <w:sz w:val="20"/>
      <w:szCs w:val="20"/>
    </w:rPr>
  </w:style>
  <w:style w:type="character" w:styleId="a9">
    <w:name w:val="page number"/>
    <w:basedOn w:val="a0"/>
    <w:rsid w:val="00991B5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jw.sdau.edu.cn/"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318</Words>
  <Characters>1813</Characters>
  <Application>Microsoft Office Word</Application>
  <DocSecurity>0</DocSecurity>
  <Lines>15</Lines>
  <Paragraphs>4</Paragraphs>
  <ScaleCrop>false</ScaleCrop>
  <Company>Microsoft</Company>
  <LinksUpToDate>false</LinksUpToDate>
  <CharactersWithSpaces>2127</CharactersWithSpaces>
  <SharedDoc>false</SharedDoc>
  <HLinks>
    <vt:vector size="6" baseType="variant">
      <vt:variant>
        <vt:i4>2228326</vt:i4>
      </vt:variant>
      <vt:variant>
        <vt:i4>0</vt:i4>
      </vt:variant>
      <vt:variant>
        <vt:i4>0</vt:i4>
      </vt:variant>
      <vt:variant>
        <vt:i4>5</vt:i4>
      </vt:variant>
      <vt:variant>
        <vt:lpwstr>http://jw.sdau.edu.cn/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山东农业大学学生选课指南</dc:title>
  <dc:subject/>
  <dc:creator>Microsoft.com</dc:creator>
  <cp:keywords/>
  <cp:lastModifiedBy>Administrator</cp:lastModifiedBy>
  <cp:revision>2</cp:revision>
  <dcterms:created xsi:type="dcterms:W3CDTF">2016-12-26T02:16:00Z</dcterms:created>
  <dcterms:modified xsi:type="dcterms:W3CDTF">2016-12-26T02:16:00Z</dcterms:modified>
</cp:coreProperties>
</file>